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32F" w:rsidRPr="0089132F" w:rsidRDefault="00261601" w:rsidP="0089132F">
      <w:pPr>
        <w:spacing w:line="360" w:lineRule="auto"/>
        <w:ind w:firstLine="709"/>
        <w:jc w:val="both"/>
        <w:rPr>
          <w:sz w:val="28"/>
          <w:szCs w:val="28"/>
          <w:lang w:val="uk-UA"/>
        </w:rPr>
      </w:pPr>
      <w:r>
        <w:rPr>
          <w:noProof/>
          <w:sz w:val="28"/>
          <w:szCs w:val="28"/>
          <w:lang w:val="uk-UA" w:eastAsia="uk-UA"/>
        </w:rPr>
        <w:pict>
          <v:group id="_x0000_s1086" style="position:absolute;left:0;text-align:left;margin-left:56.9pt;margin-top:19.5pt;width:518.8pt;height:801.15pt;z-index:251658240;mso-position-horizontal-relative:page;mso-position-vertical-relative:page" coordsize="20000,20000">
            <v:rect id="_x0000_s1087" style="position:absolute;width:20000;height:20000" filled="f" strokeweight="2pt"/>
            <v:line id="_x0000_s1088" style="position:absolute" from="1093,18949" to="1095,19989" strokeweight="2pt"/>
            <v:line id="_x0000_s1089" style="position:absolute" from="10,18941" to="19977,18942" strokeweight="2pt"/>
            <v:line id="_x0000_s1090" style="position:absolute" from="2186,18949" to="2188,19989" strokeweight="2pt"/>
            <v:line id="_x0000_s1091" style="position:absolute" from="4919,18949" to="4921,19989" strokeweight="2pt"/>
            <v:line id="_x0000_s1092" style="position:absolute" from="6557,18959" to="6559,19989" strokeweight="2pt"/>
            <v:line id="_x0000_s1093" style="position:absolute" from="7650,18949" to="7652,19979" strokeweight="2pt"/>
            <v:line id="_x0000_s1094" style="position:absolute" from="18905,18949" to="18909,19989" strokeweight="2pt"/>
            <v:line id="_x0000_s1095" style="position:absolute" from="10,19293" to="7631,19295" strokeweight="1pt"/>
            <v:line id="_x0000_s1096" style="position:absolute" from="10,19646" to="7631,19647" strokeweight="2pt"/>
            <v:line id="_x0000_s1097" style="position:absolute" from="18919,19296" to="19990,19297" strokeweight="1pt"/>
            <v:rect id="_x0000_s1098" style="position:absolute;left:54;top:19660;width:1000;height:309" filled="f" stroked="f" strokeweight=".25pt">
              <v:textbox style="mso-next-textbox:#_x0000_s1098" inset="1pt,1pt,1pt,1pt">
                <w:txbxContent>
                  <w:p w:rsidR="0089132F" w:rsidRDefault="0089132F" w:rsidP="0089132F">
                    <w:pPr>
                      <w:pStyle w:val="a3"/>
                      <w:jc w:val="center"/>
                      <w:rPr>
                        <w:sz w:val="18"/>
                      </w:rPr>
                    </w:pPr>
                    <w:proofErr w:type="spellStart"/>
                    <w:r>
                      <w:rPr>
                        <w:sz w:val="18"/>
                      </w:rPr>
                      <w:t>Зм</w:t>
                    </w:r>
                    <w:proofErr w:type="spellEnd"/>
                    <w:r>
                      <w:rPr>
                        <w:sz w:val="18"/>
                      </w:rPr>
                      <w:t>.</w:t>
                    </w:r>
                  </w:p>
                </w:txbxContent>
              </v:textbox>
            </v:rect>
            <v:rect id="_x0000_s1099" style="position:absolute;left:1139;top:19660;width:1001;height:309" filled="f" stroked="f" strokeweight=".25pt">
              <v:textbox style="mso-next-textbox:#_x0000_s1099" inset="1pt,1pt,1pt,1pt">
                <w:txbxContent>
                  <w:p w:rsidR="0089132F" w:rsidRDefault="0089132F" w:rsidP="0089132F">
                    <w:pPr>
                      <w:pStyle w:val="a3"/>
                      <w:jc w:val="center"/>
                      <w:rPr>
                        <w:sz w:val="18"/>
                      </w:rPr>
                    </w:pPr>
                    <w:r>
                      <w:rPr>
                        <w:sz w:val="18"/>
                      </w:rPr>
                      <w:t>Арк.</w:t>
                    </w:r>
                  </w:p>
                </w:txbxContent>
              </v:textbox>
            </v:rect>
            <v:rect id="_x0000_s1100" style="position:absolute;left:2267;top:19660;width:2573;height:309" filled="f" stroked="f" strokeweight=".25pt">
              <v:textbox style="mso-next-textbox:#_x0000_s1100" inset="1pt,1pt,1pt,1pt">
                <w:txbxContent>
                  <w:p w:rsidR="0089132F" w:rsidRDefault="0089132F" w:rsidP="0089132F">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101" style="position:absolute;left:4983;top:19660;width:1534;height:309" filled="f" stroked="f" strokeweight=".25pt">
              <v:textbox style="mso-next-textbox:#_x0000_s1101" inset="1pt,1pt,1pt,1pt">
                <w:txbxContent>
                  <w:p w:rsidR="0089132F" w:rsidRDefault="0089132F" w:rsidP="0089132F">
                    <w:pPr>
                      <w:pStyle w:val="a3"/>
                      <w:jc w:val="center"/>
                      <w:rPr>
                        <w:sz w:val="18"/>
                      </w:rPr>
                    </w:pPr>
                    <w:r>
                      <w:rPr>
                        <w:sz w:val="18"/>
                      </w:rPr>
                      <w:t>Підпис</w:t>
                    </w:r>
                  </w:p>
                </w:txbxContent>
              </v:textbox>
            </v:rect>
            <v:rect id="_x0000_s1102" style="position:absolute;left:6604;top:19660;width:1000;height:309" filled="f" stroked="f" strokeweight=".25pt">
              <v:textbox style="mso-next-textbox:#_x0000_s1102" inset="1pt,1pt,1pt,1pt">
                <w:txbxContent>
                  <w:p w:rsidR="0089132F" w:rsidRDefault="0089132F" w:rsidP="0089132F">
                    <w:pPr>
                      <w:pStyle w:val="a3"/>
                      <w:jc w:val="center"/>
                      <w:rPr>
                        <w:sz w:val="18"/>
                      </w:rPr>
                    </w:pPr>
                    <w:r>
                      <w:rPr>
                        <w:sz w:val="18"/>
                      </w:rPr>
                      <w:t>Дата</w:t>
                    </w:r>
                  </w:p>
                </w:txbxContent>
              </v:textbox>
            </v:rect>
            <v:rect id="_x0000_s1103" style="position:absolute;left:18949;top:18977;width:1001;height:309" filled="f" stroked="f" strokeweight=".25pt">
              <v:textbox style="mso-next-textbox:#_x0000_s1103" inset="1pt,1pt,1pt,1pt">
                <w:txbxContent>
                  <w:p w:rsidR="0089132F" w:rsidRDefault="0089132F" w:rsidP="0089132F">
                    <w:pPr>
                      <w:pStyle w:val="a3"/>
                      <w:jc w:val="center"/>
                      <w:rPr>
                        <w:sz w:val="18"/>
                      </w:rPr>
                    </w:pPr>
                    <w:r>
                      <w:rPr>
                        <w:sz w:val="18"/>
                      </w:rPr>
                      <w:t>Арк.</w:t>
                    </w:r>
                  </w:p>
                </w:txbxContent>
              </v:textbox>
            </v:rect>
            <v:rect id="_x0000_s1104" style="position:absolute;left:18949;top:19435;width:1001;height:423" filled="f" stroked="f" strokeweight=".25pt">
              <v:textbox style="mso-next-textbox:#_x0000_s1104" inset="1pt,1pt,1pt,1pt">
                <w:txbxContent>
                  <w:p w:rsidR="0089132F" w:rsidRDefault="00A16A9E" w:rsidP="0089132F">
                    <w:pPr>
                      <w:pStyle w:val="a3"/>
                      <w:jc w:val="center"/>
                      <w:rPr>
                        <w:sz w:val="24"/>
                      </w:rPr>
                    </w:pPr>
                    <w:r>
                      <w:rPr>
                        <w:sz w:val="24"/>
                      </w:rPr>
                      <w:t>10</w:t>
                    </w:r>
                  </w:p>
                </w:txbxContent>
              </v:textbox>
            </v:rect>
            <v:rect id="_x0000_s1105" style="position:absolute;left:7745;top:19221;width:11075;height:477" filled="f" stroked="f" strokeweight=".25pt">
              <v:textbox style="mso-next-textbox:#_x0000_s1105" inset="1pt,1pt,1pt,1pt">
                <w:txbxContent>
                  <w:p w:rsidR="0089132F" w:rsidRPr="00CC7DC7" w:rsidRDefault="0089132F" w:rsidP="0089132F">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r w:rsidR="0089132F" w:rsidRPr="0089132F">
        <w:rPr>
          <w:sz w:val="28"/>
          <w:szCs w:val="28"/>
          <w:lang w:val="uk-UA"/>
        </w:rPr>
        <w:t>2 Розроблення плану станції та вибір типу рейкових кіл</w:t>
      </w:r>
    </w:p>
    <w:p w:rsidR="0089132F" w:rsidRPr="0089132F" w:rsidRDefault="0089132F" w:rsidP="0089132F">
      <w:pPr>
        <w:spacing w:line="360" w:lineRule="auto"/>
        <w:ind w:firstLine="709"/>
        <w:jc w:val="both"/>
        <w:rPr>
          <w:sz w:val="28"/>
          <w:szCs w:val="28"/>
          <w:lang w:val="uk-UA"/>
        </w:rPr>
      </w:pPr>
    </w:p>
    <w:p w:rsidR="0089132F" w:rsidRPr="0089132F" w:rsidRDefault="0089132F" w:rsidP="0089132F">
      <w:pPr>
        <w:spacing w:line="360" w:lineRule="auto"/>
        <w:ind w:firstLine="709"/>
        <w:jc w:val="both"/>
        <w:rPr>
          <w:sz w:val="28"/>
          <w:szCs w:val="28"/>
          <w:lang w:val="uk-UA"/>
        </w:rPr>
      </w:pPr>
    </w:p>
    <w:p w:rsidR="0089132F" w:rsidRPr="0089132F" w:rsidRDefault="0089132F" w:rsidP="0089132F">
      <w:pPr>
        <w:spacing w:line="360" w:lineRule="auto"/>
        <w:ind w:firstLine="709"/>
        <w:jc w:val="both"/>
        <w:rPr>
          <w:sz w:val="28"/>
          <w:szCs w:val="28"/>
          <w:lang w:val="uk-UA"/>
        </w:rPr>
      </w:pPr>
      <w:r w:rsidRPr="0089132F">
        <w:rPr>
          <w:sz w:val="28"/>
          <w:szCs w:val="28"/>
          <w:lang w:val="uk-UA"/>
        </w:rPr>
        <w:t>2.1 Розроблення однониткового плану станції</w:t>
      </w:r>
    </w:p>
    <w:p w:rsidR="0089132F" w:rsidRPr="0089132F" w:rsidRDefault="0089132F" w:rsidP="0089132F">
      <w:pPr>
        <w:spacing w:line="360" w:lineRule="auto"/>
        <w:ind w:firstLine="709"/>
        <w:jc w:val="both"/>
        <w:rPr>
          <w:sz w:val="28"/>
          <w:szCs w:val="28"/>
        </w:rPr>
      </w:pPr>
    </w:p>
    <w:p w:rsidR="0089132F" w:rsidRPr="0089132F" w:rsidRDefault="0089132F" w:rsidP="0089132F">
      <w:pPr>
        <w:spacing w:line="360" w:lineRule="auto"/>
        <w:ind w:firstLine="709"/>
        <w:jc w:val="both"/>
        <w:rPr>
          <w:sz w:val="28"/>
          <w:szCs w:val="28"/>
          <w:lang w:val="uk-UA"/>
        </w:rPr>
      </w:pPr>
    </w:p>
    <w:p w:rsidR="0089132F" w:rsidRPr="0089132F" w:rsidRDefault="0089132F" w:rsidP="0089132F">
      <w:pPr>
        <w:spacing w:line="360" w:lineRule="auto"/>
        <w:ind w:firstLine="709"/>
        <w:jc w:val="both"/>
        <w:rPr>
          <w:b/>
          <w:sz w:val="28"/>
          <w:szCs w:val="28"/>
          <w:lang w:val="uk-UA"/>
        </w:rPr>
      </w:pPr>
      <w:r w:rsidRPr="0089132F">
        <w:rPr>
          <w:sz w:val="28"/>
          <w:szCs w:val="28"/>
          <w:lang w:val="uk-UA"/>
        </w:rPr>
        <w:t>Схема однониткового плану станції  наведена в додатку А.</w:t>
      </w:r>
    </w:p>
    <w:p w:rsidR="0089132F" w:rsidRPr="0089132F" w:rsidRDefault="0089132F" w:rsidP="0089132F">
      <w:pPr>
        <w:spacing w:line="360" w:lineRule="auto"/>
        <w:ind w:firstLine="709"/>
        <w:jc w:val="both"/>
        <w:rPr>
          <w:sz w:val="28"/>
          <w:szCs w:val="28"/>
          <w:lang w:val="uk-UA"/>
        </w:rPr>
      </w:pPr>
      <w:r w:rsidRPr="0089132F">
        <w:rPr>
          <w:sz w:val="28"/>
          <w:szCs w:val="28"/>
          <w:lang w:val="uk-UA"/>
        </w:rPr>
        <w:t xml:space="preserve">На однонитковому плані зображують розміщення та нумерацію стрілок та світлофорів, спеціалізацію колій, розміщення ізолюючих стиків із умов габаритних меж кожної колії та максимально корисних довжин приймально-відправних колій, ординати стрілок і світлофорів від поста </w:t>
      </w:r>
      <w:proofErr w:type="spellStart"/>
      <w:r w:rsidRPr="0089132F">
        <w:rPr>
          <w:sz w:val="28"/>
          <w:szCs w:val="28"/>
          <w:lang w:val="uk-UA"/>
        </w:rPr>
        <w:t>ЕЦ</w:t>
      </w:r>
      <w:proofErr w:type="spellEnd"/>
      <w:r w:rsidRPr="0089132F">
        <w:rPr>
          <w:sz w:val="28"/>
          <w:szCs w:val="28"/>
          <w:lang w:val="uk-UA"/>
        </w:rPr>
        <w:t xml:space="preserve"> до об’єктів управління.</w:t>
      </w:r>
    </w:p>
    <w:p w:rsidR="0089132F" w:rsidRPr="0089132F" w:rsidRDefault="0089132F" w:rsidP="0089132F">
      <w:pPr>
        <w:spacing w:line="360" w:lineRule="auto"/>
        <w:ind w:firstLine="709"/>
        <w:jc w:val="both"/>
        <w:rPr>
          <w:sz w:val="28"/>
          <w:szCs w:val="28"/>
          <w:lang w:val="uk-UA"/>
        </w:rPr>
      </w:pPr>
      <w:r w:rsidRPr="0089132F">
        <w:rPr>
          <w:sz w:val="28"/>
          <w:szCs w:val="28"/>
          <w:lang w:val="uk-UA"/>
        </w:rPr>
        <w:t xml:space="preserve">Станція розбита на ізольовані ділянки за допомогою ізолюючих стиків. При умові паралельного руху по стрілках вони розділяються негабаритним стиком. На однонитковому плані станції зображують пост електричної централізації (пост </w:t>
      </w:r>
      <w:proofErr w:type="spellStart"/>
      <w:r w:rsidRPr="0089132F">
        <w:rPr>
          <w:sz w:val="28"/>
          <w:szCs w:val="28"/>
          <w:lang w:val="uk-UA"/>
        </w:rPr>
        <w:t>ЕЦ</w:t>
      </w:r>
      <w:proofErr w:type="spellEnd"/>
      <w:r w:rsidRPr="0089132F">
        <w:rPr>
          <w:sz w:val="28"/>
          <w:szCs w:val="28"/>
          <w:lang w:val="uk-UA"/>
        </w:rPr>
        <w:t>), який розташовується на вісі станції, спеціалізацію колій: знеособлені колії, які призначені як для прийому, так і для відправлення, а також спеціалізовані колії - тільки для прийому або тільки для відправлення в горловині станції.</w:t>
      </w:r>
    </w:p>
    <w:p w:rsidR="0089132F" w:rsidRPr="0089132F" w:rsidRDefault="0089132F" w:rsidP="0089132F">
      <w:pPr>
        <w:spacing w:line="360" w:lineRule="auto"/>
        <w:ind w:firstLine="709"/>
        <w:jc w:val="both"/>
        <w:rPr>
          <w:sz w:val="28"/>
          <w:szCs w:val="28"/>
          <w:lang w:val="uk-UA"/>
        </w:rPr>
      </w:pPr>
      <w:r w:rsidRPr="0089132F">
        <w:rPr>
          <w:sz w:val="28"/>
          <w:szCs w:val="28"/>
          <w:lang w:val="uk-UA"/>
        </w:rPr>
        <w:t>Зображуються в плюсовому (нормальному) положенні всі стрілки, що централізуються, і їх нумерація. В непарній горловині нумерація робиться непарними порядковими цифрами (1/3, 5/7, 9/11 та ін.), а в парній - парними порядковими, які зростають у напрямку до вісі станції (2/4, 6/8, 10/12 та ін.).</w:t>
      </w:r>
    </w:p>
    <w:p w:rsidR="0089132F" w:rsidRPr="0089132F" w:rsidRDefault="0089132F" w:rsidP="0089132F">
      <w:pPr>
        <w:spacing w:line="360" w:lineRule="auto"/>
        <w:ind w:firstLine="709"/>
        <w:jc w:val="both"/>
        <w:rPr>
          <w:sz w:val="28"/>
          <w:szCs w:val="28"/>
          <w:lang w:val="uk-UA"/>
        </w:rPr>
      </w:pPr>
      <w:r w:rsidRPr="0089132F">
        <w:rPr>
          <w:sz w:val="28"/>
          <w:szCs w:val="28"/>
          <w:lang w:val="uk-UA"/>
        </w:rPr>
        <w:t xml:space="preserve">На однонитковому плані зображені світлофори та їх нумерація. Станційні поїзні та маневрові світлофори позначають буквами або буквами та арабськими цифровими індексами. Повне позначення (літер) поїзного світлофора залежить від напрямку та спеціалізації приймально-відправних колій. Вхідні світлофори парного (непарного) напрямку позначені Ч, ЧД (Н, НД); вихідні з колій </w:t>
      </w:r>
      <w:r w:rsidRPr="0089132F">
        <w:rPr>
          <w:sz w:val="28"/>
          <w:szCs w:val="28"/>
          <w:lang w:val="en-US"/>
        </w:rPr>
        <w:t>I</w:t>
      </w:r>
      <w:r w:rsidRPr="0089132F">
        <w:rPr>
          <w:sz w:val="28"/>
          <w:szCs w:val="28"/>
          <w:lang w:val="uk-UA"/>
        </w:rPr>
        <w:t xml:space="preserve">п, 3п, 5п, 7п, 9п, </w:t>
      </w:r>
      <w:r w:rsidRPr="0089132F">
        <w:rPr>
          <w:sz w:val="28"/>
          <w:szCs w:val="28"/>
          <w:lang w:val="en-US"/>
        </w:rPr>
        <w:t>II</w:t>
      </w:r>
      <w:r w:rsidRPr="0089132F">
        <w:rPr>
          <w:sz w:val="28"/>
          <w:szCs w:val="28"/>
          <w:lang w:val="uk-UA"/>
        </w:rPr>
        <w:t xml:space="preserve">п, 4п, 6п – НІ, Н3, Н5, Н7, Н9, Н6 (Ч7, Ч9, Ч2, Ч4, Ч6). Вихідні світлофори з головних колій та з бокових колій, які призначені для крізного пропуску, застосовують щоглові, а з інших колій карликові. Позначення </w:t>
      </w:r>
      <w:r w:rsidR="00261601">
        <w:rPr>
          <w:noProof/>
          <w:sz w:val="28"/>
          <w:szCs w:val="28"/>
          <w:lang w:val="uk-UA" w:eastAsia="uk-UA"/>
        </w:rPr>
        <w:lastRenderedPageBreak/>
        <w:pict>
          <v:group id="_x0000_s1106" style="position:absolute;left:0;text-align:left;margin-left:56.9pt;margin-top:19.5pt;width:518.8pt;height:801.15pt;z-index:251659264;mso-position-horizontal-relative:page;mso-position-vertical-relative:page" coordsize="20000,20000">
            <v:rect id="_x0000_s1107" style="position:absolute;width:20000;height:20000" filled="f" strokeweight="2pt"/>
            <v:line id="_x0000_s1108" style="position:absolute" from="1093,18949" to="1095,19989" strokeweight="2pt"/>
            <v:line id="_x0000_s1109" style="position:absolute" from="10,18941" to="19977,18942" strokeweight="2pt"/>
            <v:line id="_x0000_s1110" style="position:absolute" from="2186,18949" to="2188,19989" strokeweight="2pt"/>
            <v:line id="_x0000_s1111" style="position:absolute" from="4919,18949" to="4921,19989" strokeweight="2pt"/>
            <v:line id="_x0000_s1112" style="position:absolute" from="6557,18959" to="6559,19989" strokeweight="2pt"/>
            <v:line id="_x0000_s1113" style="position:absolute" from="7650,18949" to="7652,19979" strokeweight="2pt"/>
            <v:line id="_x0000_s1114" style="position:absolute" from="18905,18949" to="18909,19989" strokeweight="2pt"/>
            <v:line id="_x0000_s1115" style="position:absolute" from="10,19293" to="7631,19295" strokeweight="1pt"/>
            <v:line id="_x0000_s1116" style="position:absolute" from="10,19646" to="7631,19647" strokeweight="2pt"/>
            <v:line id="_x0000_s1117" style="position:absolute" from="18919,19296" to="19990,19297" strokeweight="1pt"/>
            <v:rect id="_x0000_s1118" style="position:absolute;left:54;top:19660;width:1000;height:309" filled="f" stroked="f" strokeweight=".25pt">
              <v:textbox style="mso-next-textbox:#_x0000_s1118" inset="1pt,1pt,1pt,1pt">
                <w:txbxContent>
                  <w:p w:rsidR="0089132F" w:rsidRDefault="0089132F" w:rsidP="0089132F">
                    <w:pPr>
                      <w:pStyle w:val="a3"/>
                      <w:jc w:val="center"/>
                      <w:rPr>
                        <w:sz w:val="18"/>
                      </w:rPr>
                    </w:pPr>
                    <w:proofErr w:type="spellStart"/>
                    <w:r>
                      <w:rPr>
                        <w:sz w:val="18"/>
                      </w:rPr>
                      <w:t>Зм</w:t>
                    </w:r>
                    <w:proofErr w:type="spellEnd"/>
                    <w:r>
                      <w:rPr>
                        <w:sz w:val="18"/>
                      </w:rPr>
                      <w:t>.</w:t>
                    </w:r>
                  </w:p>
                </w:txbxContent>
              </v:textbox>
            </v:rect>
            <v:rect id="_x0000_s1119" style="position:absolute;left:1139;top:19660;width:1001;height:309" filled="f" stroked="f" strokeweight=".25pt">
              <v:textbox style="mso-next-textbox:#_x0000_s1119" inset="1pt,1pt,1pt,1pt">
                <w:txbxContent>
                  <w:p w:rsidR="0089132F" w:rsidRDefault="0089132F" w:rsidP="0089132F">
                    <w:pPr>
                      <w:pStyle w:val="a3"/>
                      <w:jc w:val="center"/>
                      <w:rPr>
                        <w:sz w:val="18"/>
                      </w:rPr>
                    </w:pPr>
                    <w:r>
                      <w:rPr>
                        <w:sz w:val="18"/>
                      </w:rPr>
                      <w:t>Арк.</w:t>
                    </w:r>
                  </w:p>
                </w:txbxContent>
              </v:textbox>
            </v:rect>
            <v:rect id="_x0000_s1120" style="position:absolute;left:2267;top:19660;width:2573;height:309" filled="f" stroked="f" strokeweight=".25pt">
              <v:textbox style="mso-next-textbox:#_x0000_s1120" inset="1pt,1pt,1pt,1pt">
                <w:txbxContent>
                  <w:p w:rsidR="0089132F" w:rsidRDefault="0089132F" w:rsidP="0089132F">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121" style="position:absolute;left:4983;top:19660;width:1534;height:309" filled="f" stroked="f" strokeweight=".25pt">
              <v:textbox style="mso-next-textbox:#_x0000_s1121" inset="1pt,1pt,1pt,1pt">
                <w:txbxContent>
                  <w:p w:rsidR="0089132F" w:rsidRDefault="0089132F" w:rsidP="0089132F">
                    <w:pPr>
                      <w:pStyle w:val="a3"/>
                      <w:jc w:val="center"/>
                      <w:rPr>
                        <w:sz w:val="18"/>
                      </w:rPr>
                    </w:pPr>
                    <w:r>
                      <w:rPr>
                        <w:sz w:val="18"/>
                      </w:rPr>
                      <w:t>Підпис</w:t>
                    </w:r>
                  </w:p>
                </w:txbxContent>
              </v:textbox>
            </v:rect>
            <v:rect id="_x0000_s1122" style="position:absolute;left:6604;top:19660;width:1000;height:309" filled="f" stroked="f" strokeweight=".25pt">
              <v:textbox style="mso-next-textbox:#_x0000_s1122" inset="1pt,1pt,1pt,1pt">
                <w:txbxContent>
                  <w:p w:rsidR="0089132F" w:rsidRDefault="0089132F" w:rsidP="0089132F">
                    <w:pPr>
                      <w:pStyle w:val="a3"/>
                      <w:jc w:val="center"/>
                      <w:rPr>
                        <w:sz w:val="18"/>
                      </w:rPr>
                    </w:pPr>
                    <w:r>
                      <w:rPr>
                        <w:sz w:val="18"/>
                      </w:rPr>
                      <w:t>Дата</w:t>
                    </w:r>
                  </w:p>
                </w:txbxContent>
              </v:textbox>
            </v:rect>
            <v:rect id="_x0000_s1123" style="position:absolute;left:18949;top:18977;width:1001;height:309" filled="f" stroked="f" strokeweight=".25pt">
              <v:textbox style="mso-next-textbox:#_x0000_s1123" inset="1pt,1pt,1pt,1pt">
                <w:txbxContent>
                  <w:p w:rsidR="0089132F" w:rsidRDefault="0089132F" w:rsidP="0089132F">
                    <w:pPr>
                      <w:pStyle w:val="a3"/>
                      <w:jc w:val="center"/>
                      <w:rPr>
                        <w:sz w:val="18"/>
                      </w:rPr>
                    </w:pPr>
                    <w:r>
                      <w:rPr>
                        <w:sz w:val="18"/>
                      </w:rPr>
                      <w:t>Арк.</w:t>
                    </w:r>
                  </w:p>
                </w:txbxContent>
              </v:textbox>
            </v:rect>
            <v:rect id="_x0000_s1124" style="position:absolute;left:18949;top:19435;width:1001;height:423" filled="f" stroked="f" strokeweight=".25pt">
              <v:textbox style="mso-next-textbox:#_x0000_s1124" inset="1pt,1pt,1pt,1pt">
                <w:txbxContent>
                  <w:p w:rsidR="0089132F" w:rsidRDefault="00A16A9E" w:rsidP="0089132F">
                    <w:pPr>
                      <w:pStyle w:val="a3"/>
                      <w:jc w:val="center"/>
                      <w:rPr>
                        <w:sz w:val="24"/>
                      </w:rPr>
                    </w:pPr>
                    <w:r>
                      <w:rPr>
                        <w:sz w:val="24"/>
                      </w:rPr>
                      <w:t>11</w:t>
                    </w:r>
                  </w:p>
                </w:txbxContent>
              </v:textbox>
            </v:rect>
            <v:rect id="_x0000_s1125" style="position:absolute;left:7745;top:19221;width:11075;height:477" filled="f" stroked="f" strokeweight=".25pt">
              <v:textbox style="mso-next-textbox:#_x0000_s1125" inset="1pt,1pt,1pt,1pt">
                <w:txbxContent>
                  <w:p w:rsidR="0089132F" w:rsidRPr="00CC7DC7" w:rsidRDefault="0089132F" w:rsidP="0089132F">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r w:rsidRPr="0089132F">
        <w:rPr>
          <w:sz w:val="28"/>
          <w:szCs w:val="28"/>
          <w:lang w:val="uk-UA"/>
        </w:rPr>
        <w:t>маневрових світлофорів робиться по аналогу із стрілками, тобто в парній горловині встановлюються світлофори з літерою М та відповідними порядковими парними цифрами (М2, М4, М6 та ін.), які зростають у напрямку до вісі станції, а в непарній – з непарними порядковими цифрами (М1, М3, М5 та ін.). Усі маневрові світлофори карликові, крім тих, що встановлені з тупика, вони щоглові.</w:t>
      </w:r>
    </w:p>
    <w:p w:rsidR="0089132F" w:rsidRPr="0089132F" w:rsidRDefault="0089132F" w:rsidP="0089132F">
      <w:pPr>
        <w:spacing w:line="360" w:lineRule="auto"/>
        <w:ind w:firstLine="709"/>
        <w:jc w:val="both"/>
        <w:rPr>
          <w:sz w:val="28"/>
          <w:szCs w:val="28"/>
          <w:lang w:val="uk-UA"/>
        </w:rPr>
      </w:pPr>
      <w:r w:rsidRPr="0089132F">
        <w:rPr>
          <w:sz w:val="28"/>
          <w:szCs w:val="28"/>
          <w:lang w:val="uk-UA"/>
        </w:rPr>
        <w:t xml:space="preserve">Зверху однониткового плану станції в таблиці показані ординати стрілок і сигналів від вісі поста </w:t>
      </w:r>
      <w:proofErr w:type="spellStart"/>
      <w:r w:rsidRPr="0089132F">
        <w:rPr>
          <w:sz w:val="28"/>
          <w:szCs w:val="28"/>
          <w:lang w:val="uk-UA"/>
        </w:rPr>
        <w:t>ЕЦ</w:t>
      </w:r>
      <w:proofErr w:type="spellEnd"/>
      <w:r w:rsidRPr="0089132F">
        <w:rPr>
          <w:sz w:val="28"/>
          <w:szCs w:val="28"/>
          <w:lang w:val="uk-UA"/>
        </w:rPr>
        <w:t xml:space="preserve">. Ординати стрілок і сигналів розраховано з використанням установчих таблиць та врахуванням того, що мінімальна довжина приймально-відправної колії на станції становить 1050м. Таким чином, ордината світлофора Н7 становить 525 м. </w:t>
      </w:r>
    </w:p>
    <w:p w:rsidR="0089132F" w:rsidRPr="0089132F" w:rsidRDefault="0089132F" w:rsidP="0089132F">
      <w:pPr>
        <w:suppressAutoHyphens/>
        <w:spacing w:line="360" w:lineRule="auto"/>
        <w:ind w:firstLine="709"/>
        <w:jc w:val="both"/>
        <w:rPr>
          <w:sz w:val="28"/>
          <w:szCs w:val="28"/>
          <w:lang w:val="uk-UA"/>
        </w:rPr>
      </w:pPr>
      <w:r w:rsidRPr="0089132F">
        <w:rPr>
          <w:sz w:val="28"/>
          <w:szCs w:val="28"/>
          <w:lang w:val="uk-UA"/>
        </w:rPr>
        <w:t>Ординати стрілок парної горловини розраховано наступним чином:</w:t>
      </w:r>
    </w:p>
    <w:p w:rsidR="0089132F" w:rsidRPr="0089132F" w:rsidRDefault="0089132F" w:rsidP="0089132F">
      <w:pPr>
        <w:suppressAutoHyphens/>
        <w:spacing w:line="360" w:lineRule="auto"/>
        <w:ind w:firstLine="709"/>
        <w:jc w:val="both"/>
        <w:rPr>
          <w:sz w:val="28"/>
          <w:szCs w:val="28"/>
        </w:rPr>
      </w:pPr>
    </w:p>
    <w:p w:rsidR="0089132F" w:rsidRPr="0089132F" w:rsidRDefault="0089132F" w:rsidP="0089132F">
      <w:pPr>
        <w:suppressAutoHyphens/>
        <w:spacing w:line="360" w:lineRule="auto"/>
        <w:ind w:firstLine="709"/>
        <w:jc w:val="both"/>
        <w:rPr>
          <w:sz w:val="28"/>
          <w:szCs w:val="28"/>
        </w:rPr>
      </w:pPr>
      <w:r w:rsidRPr="0089132F">
        <w:rPr>
          <w:sz w:val="28"/>
          <w:szCs w:val="28"/>
        </w:rPr>
        <w:t>Орд.</w:t>
      </w:r>
      <w:r w:rsidRPr="0089132F">
        <w:rPr>
          <w:sz w:val="28"/>
          <w:szCs w:val="28"/>
          <w:lang w:val="uk-UA"/>
        </w:rPr>
        <w:t>36</w:t>
      </w:r>
      <w:r w:rsidRPr="0089132F">
        <w:rPr>
          <w:sz w:val="28"/>
          <w:szCs w:val="28"/>
        </w:rPr>
        <w:t>=</w:t>
      </w:r>
      <w:r w:rsidRPr="0089132F">
        <w:rPr>
          <w:sz w:val="28"/>
          <w:szCs w:val="28"/>
          <w:lang w:val="uk-UA"/>
        </w:rPr>
        <w:t>525+4=529м</w:t>
      </w:r>
      <w:r w:rsidRPr="0089132F">
        <w:rPr>
          <w:sz w:val="28"/>
          <w:szCs w:val="28"/>
        </w:rPr>
        <w:t>;</w:t>
      </w:r>
    </w:p>
    <w:p w:rsidR="0089132F" w:rsidRPr="0089132F" w:rsidRDefault="0089132F" w:rsidP="0089132F">
      <w:pPr>
        <w:suppressAutoHyphens/>
        <w:spacing w:line="360" w:lineRule="auto"/>
        <w:ind w:firstLine="709"/>
        <w:jc w:val="both"/>
        <w:rPr>
          <w:sz w:val="28"/>
          <w:szCs w:val="28"/>
        </w:rPr>
      </w:pPr>
      <w:r w:rsidRPr="0089132F">
        <w:rPr>
          <w:sz w:val="28"/>
          <w:szCs w:val="28"/>
        </w:rPr>
        <w:t>Орд.</w:t>
      </w:r>
      <w:r w:rsidRPr="0089132F">
        <w:rPr>
          <w:sz w:val="28"/>
          <w:szCs w:val="28"/>
          <w:lang w:val="uk-UA"/>
        </w:rPr>
        <w:t>34</w:t>
      </w:r>
      <w:r w:rsidRPr="0089132F">
        <w:rPr>
          <w:sz w:val="28"/>
          <w:szCs w:val="28"/>
        </w:rPr>
        <w:t>=</w:t>
      </w:r>
      <w:r w:rsidRPr="0089132F">
        <w:rPr>
          <w:sz w:val="28"/>
          <w:szCs w:val="28"/>
          <w:lang w:val="uk-UA"/>
        </w:rPr>
        <w:t>529</w:t>
      </w:r>
      <w:r w:rsidRPr="0089132F">
        <w:rPr>
          <w:sz w:val="28"/>
          <w:szCs w:val="28"/>
        </w:rPr>
        <w:t>+</w:t>
      </w:r>
      <w:r w:rsidRPr="0089132F">
        <w:rPr>
          <w:sz w:val="28"/>
          <w:szCs w:val="28"/>
          <w:lang w:val="uk-UA"/>
        </w:rPr>
        <w:t>89</w:t>
      </w:r>
      <w:r w:rsidRPr="0089132F">
        <w:rPr>
          <w:sz w:val="28"/>
          <w:szCs w:val="28"/>
        </w:rPr>
        <w:t>=</w:t>
      </w:r>
      <w:r w:rsidRPr="0089132F">
        <w:rPr>
          <w:sz w:val="28"/>
          <w:szCs w:val="28"/>
          <w:lang w:val="uk-UA"/>
        </w:rPr>
        <w:t>618</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r w:rsidRPr="0089132F">
        <w:rPr>
          <w:sz w:val="28"/>
          <w:szCs w:val="28"/>
          <w:lang w:val="uk-UA"/>
        </w:rPr>
        <w:t>28</w:t>
      </w:r>
      <w:r w:rsidRPr="0089132F">
        <w:rPr>
          <w:sz w:val="28"/>
          <w:szCs w:val="28"/>
        </w:rPr>
        <w:t xml:space="preserve">= </w:t>
      </w:r>
      <w:r w:rsidRPr="0089132F">
        <w:rPr>
          <w:sz w:val="28"/>
          <w:szCs w:val="28"/>
          <w:lang w:val="uk-UA"/>
        </w:rPr>
        <w:t>618+40</w:t>
      </w:r>
      <w:r w:rsidRPr="0089132F">
        <w:rPr>
          <w:sz w:val="28"/>
          <w:szCs w:val="28"/>
        </w:rPr>
        <w:t>=</w:t>
      </w:r>
      <w:r w:rsidRPr="0089132F">
        <w:rPr>
          <w:sz w:val="28"/>
          <w:szCs w:val="28"/>
          <w:lang w:val="uk-UA"/>
        </w:rPr>
        <w:t>658</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r w:rsidRPr="0089132F">
        <w:rPr>
          <w:sz w:val="28"/>
          <w:szCs w:val="28"/>
          <w:lang w:val="uk-UA"/>
        </w:rPr>
        <w:t>30</w:t>
      </w:r>
      <w:r w:rsidRPr="0089132F">
        <w:rPr>
          <w:sz w:val="28"/>
          <w:szCs w:val="28"/>
        </w:rPr>
        <w:t xml:space="preserve">= </w:t>
      </w:r>
      <w:r w:rsidRPr="0089132F">
        <w:rPr>
          <w:sz w:val="28"/>
          <w:szCs w:val="28"/>
          <w:lang w:val="uk-UA"/>
        </w:rPr>
        <w:t>658-89</w:t>
      </w:r>
      <w:r w:rsidRPr="0089132F">
        <w:rPr>
          <w:sz w:val="28"/>
          <w:szCs w:val="28"/>
        </w:rPr>
        <w:t>=</w:t>
      </w:r>
      <w:r w:rsidRPr="0089132F">
        <w:rPr>
          <w:sz w:val="28"/>
          <w:szCs w:val="28"/>
          <w:lang w:val="uk-UA"/>
        </w:rPr>
        <w:t>569</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r w:rsidRPr="0089132F">
        <w:rPr>
          <w:sz w:val="28"/>
          <w:szCs w:val="28"/>
          <w:lang w:val="uk-UA"/>
        </w:rPr>
        <w:t>40</w:t>
      </w:r>
      <w:r w:rsidRPr="0089132F">
        <w:rPr>
          <w:sz w:val="28"/>
          <w:szCs w:val="28"/>
        </w:rPr>
        <w:t xml:space="preserve">= </w:t>
      </w:r>
      <w:r w:rsidRPr="0089132F">
        <w:rPr>
          <w:sz w:val="28"/>
          <w:szCs w:val="28"/>
          <w:lang w:val="uk-UA"/>
        </w:rPr>
        <w:t>569-19</w:t>
      </w:r>
      <w:r w:rsidRPr="0089132F">
        <w:rPr>
          <w:sz w:val="28"/>
          <w:szCs w:val="28"/>
        </w:rPr>
        <w:t>=</w:t>
      </w:r>
      <w:r w:rsidRPr="0089132F">
        <w:rPr>
          <w:sz w:val="28"/>
          <w:szCs w:val="28"/>
          <w:lang w:val="uk-UA"/>
        </w:rPr>
        <w:t>550</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r w:rsidRPr="0089132F">
        <w:rPr>
          <w:sz w:val="28"/>
          <w:szCs w:val="28"/>
          <w:lang w:val="uk-UA"/>
        </w:rPr>
        <w:t>22</w:t>
      </w:r>
      <w:r w:rsidRPr="0089132F">
        <w:rPr>
          <w:sz w:val="28"/>
          <w:szCs w:val="28"/>
        </w:rPr>
        <w:t xml:space="preserve">= </w:t>
      </w:r>
      <w:r w:rsidRPr="0089132F">
        <w:rPr>
          <w:sz w:val="28"/>
          <w:szCs w:val="28"/>
          <w:lang w:val="uk-UA"/>
        </w:rPr>
        <w:t>569+89</w:t>
      </w:r>
      <w:r w:rsidRPr="0089132F">
        <w:rPr>
          <w:sz w:val="28"/>
          <w:szCs w:val="28"/>
        </w:rPr>
        <w:t>=</w:t>
      </w:r>
      <w:r w:rsidRPr="0089132F">
        <w:rPr>
          <w:sz w:val="28"/>
          <w:szCs w:val="28"/>
          <w:lang w:val="uk-UA"/>
        </w:rPr>
        <w:t>658</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r w:rsidRPr="0089132F">
        <w:rPr>
          <w:sz w:val="28"/>
          <w:szCs w:val="28"/>
          <w:lang w:val="uk-UA"/>
        </w:rPr>
        <w:t>24</w:t>
      </w:r>
      <w:r w:rsidRPr="0089132F">
        <w:rPr>
          <w:sz w:val="28"/>
          <w:szCs w:val="28"/>
        </w:rPr>
        <w:t xml:space="preserve">= </w:t>
      </w:r>
      <w:r w:rsidRPr="0089132F">
        <w:rPr>
          <w:sz w:val="28"/>
          <w:szCs w:val="28"/>
          <w:lang w:val="uk-UA"/>
        </w:rPr>
        <w:t>658-76</w:t>
      </w:r>
      <w:r w:rsidRPr="0089132F">
        <w:rPr>
          <w:sz w:val="28"/>
          <w:szCs w:val="28"/>
        </w:rPr>
        <w:t>=</w:t>
      </w:r>
      <w:r w:rsidRPr="0089132F">
        <w:rPr>
          <w:sz w:val="28"/>
          <w:szCs w:val="28"/>
          <w:lang w:val="uk-UA"/>
        </w:rPr>
        <w:t>582</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r w:rsidRPr="0089132F">
        <w:rPr>
          <w:sz w:val="28"/>
          <w:szCs w:val="28"/>
          <w:lang w:val="uk-UA"/>
        </w:rPr>
        <w:t>32</w:t>
      </w:r>
      <w:r w:rsidRPr="0089132F">
        <w:rPr>
          <w:sz w:val="28"/>
          <w:szCs w:val="28"/>
        </w:rPr>
        <w:t xml:space="preserve">= </w:t>
      </w:r>
      <w:r w:rsidRPr="0089132F">
        <w:rPr>
          <w:sz w:val="28"/>
          <w:szCs w:val="28"/>
          <w:lang w:val="uk-UA"/>
        </w:rPr>
        <w:t>529</w:t>
      </w:r>
      <w:r w:rsidRPr="0089132F">
        <w:rPr>
          <w:sz w:val="28"/>
          <w:szCs w:val="28"/>
        </w:rPr>
        <w:t>+</w:t>
      </w:r>
      <w:r w:rsidRPr="0089132F">
        <w:rPr>
          <w:sz w:val="28"/>
          <w:szCs w:val="28"/>
          <w:lang w:val="uk-UA"/>
        </w:rPr>
        <w:t>76</w:t>
      </w:r>
      <w:r w:rsidRPr="0089132F">
        <w:rPr>
          <w:sz w:val="28"/>
          <w:szCs w:val="28"/>
        </w:rPr>
        <w:t>=</w:t>
      </w:r>
      <w:r w:rsidRPr="0089132F">
        <w:rPr>
          <w:sz w:val="28"/>
          <w:szCs w:val="28"/>
          <w:lang w:val="uk-UA"/>
        </w:rPr>
        <w:t>605</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r w:rsidRPr="0089132F">
        <w:rPr>
          <w:sz w:val="28"/>
          <w:szCs w:val="28"/>
          <w:lang w:val="uk-UA"/>
        </w:rPr>
        <w:t>.26</w:t>
      </w:r>
      <w:r w:rsidRPr="0089132F">
        <w:rPr>
          <w:sz w:val="28"/>
          <w:szCs w:val="28"/>
        </w:rPr>
        <w:t xml:space="preserve">= </w:t>
      </w:r>
      <w:r w:rsidRPr="0089132F">
        <w:rPr>
          <w:sz w:val="28"/>
          <w:szCs w:val="28"/>
          <w:lang w:val="uk-UA"/>
        </w:rPr>
        <w:t>605+66</w:t>
      </w:r>
      <w:r w:rsidRPr="0089132F">
        <w:rPr>
          <w:sz w:val="28"/>
          <w:szCs w:val="28"/>
        </w:rPr>
        <w:t>=</w:t>
      </w:r>
      <w:r w:rsidRPr="0089132F">
        <w:rPr>
          <w:sz w:val="28"/>
          <w:szCs w:val="28"/>
          <w:lang w:val="uk-UA"/>
        </w:rPr>
        <w:t>671</w:t>
      </w:r>
      <w:r w:rsidRPr="0089132F">
        <w:rPr>
          <w:sz w:val="28"/>
          <w:szCs w:val="28"/>
        </w:rPr>
        <w:t>м;</w:t>
      </w:r>
    </w:p>
    <w:p w:rsidR="0089132F" w:rsidRPr="0089132F" w:rsidRDefault="0089132F" w:rsidP="0089132F">
      <w:pPr>
        <w:spacing w:line="360" w:lineRule="auto"/>
        <w:ind w:firstLine="709"/>
        <w:jc w:val="both"/>
        <w:rPr>
          <w:sz w:val="28"/>
          <w:szCs w:val="28"/>
          <w:lang w:val="uk-UA"/>
        </w:rPr>
      </w:pPr>
      <w:r w:rsidRPr="0089132F">
        <w:rPr>
          <w:sz w:val="28"/>
          <w:szCs w:val="28"/>
        </w:rPr>
        <w:t>Орд.</w:t>
      </w:r>
      <w:r w:rsidRPr="0089132F">
        <w:rPr>
          <w:sz w:val="28"/>
          <w:szCs w:val="28"/>
          <w:lang w:val="uk-UA"/>
        </w:rPr>
        <w:t>38</w:t>
      </w:r>
      <w:r w:rsidRPr="0089132F">
        <w:rPr>
          <w:sz w:val="28"/>
          <w:szCs w:val="28"/>
        </w:rPr>
        <w:t xml:space="preserve">= </w:t>
      </w:r>
      <w:r w:rsidRPr="0089132F">
        <w:rPr>
          <w:sz w:val="28"/>
          <w:szCs w:val="28"/>
          <w:lang w:val="uk-UA"/>
        </w:rPr>
        <w:t>671-66</w:t>
      </w:r>
      <w:r w:rsidRPr="0089132F">
        <w:rPr>
          <w:sz w:val="28"/>
          <w:szCs w:val="28"/>
        </w:rPr>
        <w:t>=</w:t>
      </w:r>
      <w:r w:rsidRPr="0089132F">
        <w:rPr>
          <w:sz w:val="28"/>
          <w:szCs w:val="28"/>
          <w:lang w:val="uk-UA"/>
        </w:rPr>
        <w:t>605</w:t>
      </w:r>
      <w:r w:rsidRPr="0089132F">
        <w:rPr>
          <w:sz w:val="28"/>
          <w:szCs w:val="28"/>
        </w:rPr>
        <w:t>м;</w:t>
      </w:r>
    </w:p>
    <w:p w:rsidR="0089132F" w:rsidRPr="0089132F" w:rsidRDefault="0089132F" w:rsidP="0089132F">
      <w:pPr>
        <w:spacing w:line="360" w:lineRule="auto"/>
        <w:ind w:firstLine="709"/>
        <w:jc w:val="both"/>
        <w:rPr>
          <w:sz w:val="28"/>
          <w:szCs w:val="28"/>
          <w:lang w:val="uk-UA"/>
        </w:rPr>
      </w:pPr>
      <w:r w:rsidRPr="0089132F">
        <w:rPr>
          <w:sz w:val="28"/>
          <w:szCs w:val="28"/>
        </w:rPr>
        <w:t>Орд.</w:t>
      </w:r>
      <w:r w:rsidRPr="0089132F">
        <w:rPr>
          <w:sz w:val="28"/>
          <w:szCs w:val="28"/>
          <w:lang w:val="uk-UA"/>
        </w:rPr>
        <w:t>20</w:t>
      </w:r>
      <w:r w:rsidRPr="0089132F">
        <w:rPr>
          <w:sz w:val="28"/>
          <w:szCs w:val="28"/>
        </w:rPr>
        <w:t xml:space="preserve">= </w:t>
      </w:r>
      <w:r w:rsidRPr="0089132F">
        <w:rPr>
          <w:sz w:val="28"/>
          <w:szCs w:val="28"/>
          <w:lang w:val="uk-UA"/>
        </w:rPr>
        <w:t>671</w:t>
      </w:r>
      <w:r w:rsidRPr="0089132F">
        <w:rPr>
          <w:sz w:val="28"/>
          <w:szCs w:val="28"/>
          <w:lang w:val="uk-UA"/>
        </w:rPr>
        <w:softHyphen/>
      </w:r>
      <w:r w:rsidRPr="0089132F">
        <w:rPr>
          <w:sz w:val="28"/>
          <w:szCs w:val="28"/>
          <w:lang w:val="uk-UA"/>
        </w:rPr>
        <w:softHyphen/>
        <w:t>+22</w:t>
      </w:r>
      <w:r w:rsidRPr="0089132F">
        <w:rPr>
          <w:sz w:val="28"/>
          <w:szCs w:val="28"/>
        </w:rPr>
        <w:t>=</w:t>
      </w:r>
      <w:r w:rsidRPr="0089132F">
        <w:rPr>
          <w:sz w:val="28"/>
          <w:szCs w:val="28"/>
          <w:lang w:val="uk-UA"/>
        </w:rPr>
        <w:t>693</w:t>
      </w:r>
      <w:r w:rsidRPr="0089132F">
        <w:rPr>
          <w:sz w:val="28"/>
          <w:szCs w:val="28"/>
        </w:rPr>
        <w:t>м;</w:t>
      </w:r>
    </w:p>
    <w:p w:rsidR="0089132F" w:rsidRPr="0089132F" w:rsidRDefault="0089132F" w:rsidP="0089132F">
      <w:pPr>
        <w:spacing w:line="360" w:lineRule="auto"/>
        <w:ind w:firstLine="709"/>
        <w:jc w:val="both"/>
        <w:rPr>
          <w:sz w:val="28"/>
          <w:szCs w:val="28"/>
          <w:lang w:val="uk-UA"/>
        </w:rPr>
      </w:pPr>
      <w:r w:rsidRPr="0089132F">
        <w:rPr>
          <w:sz w:val="28"/>
          <w:szCs w:val="28"/>
        </w:rPr>
        <w:t>Орд.</w:t>
      </w:r>
      <w:r w:rsidRPr="0089132F">
        <w:rPr>
          <w:sz w:val="28"/>
          <w:szCs w:val="28"/>
          <w:lang w:val="uk-UA"/>
        </w:rPr>
        <w:t>18</w:t>
      </w:r>
      <w:r w:rsidRPr="0089132F">
        <w:rPr>
          <w:sz w:val="28"/>
          <w:szCs w:val="28"/>
        </w:rPr>
        <w:t xml:space="preserve">= </w:t>
      </w:r>
      <w:r w:rsidRPr="0089132F">
        <w:rPr>
          <w:sz w:val="28"/>
          <w:szCs w:val="28"/>
          <w:lang w:val="uk-UA"/>
        </w:rPr>
        <w:t>693</w:t>
      </w:r>
      <w:r w:rsidRPr="0089132F">
        <w:rPr>
          <w:sz w:val="28"/>
          <w:szCs w:val="28"/>
          <w:lang w:val="uk-UA"/>
        </w:rPr>
        <w:softHyphen/>
      </w:r>
      <w:r w:rsidRPr="0089132F">
        <w:rPr>
          <w:sz w:val="28"/>
          <w:szCs w:val="28"/>
          <w:lang w:val="uk-UA"/>
        </w:rPr>
        <w:softHyphen/>
        <w:t>+89</w:t>
      </w:r>
      <w:r w:rsidRPr="0089132F">
        <w:rPr>
          <w:sz w:val="28"/>
          <w:szCs w:val="28"/>
        </w:rPr>
        <w:t>=</w:t>
      </w:r>
      <w:r w:rsidRPr="0089132F">
        <w:rPr>
          <w:sz w:val="28"/>
          <w:szCs w:val="28"/>
          <w:lang w:val="uk-UA"/>
        </w:rPr>
        <w:t>782</w:t>
      </w:r>
      <w:r w:rsidRPr="0089132F">
        <w:rPr>
          <w:sz w:val="28"/>
          <w:szCs w:val="28"/>
        </w:rPr>
        <w:t>м;</w:t>
      </w:r>
    </w:p>
    <w:p w:rsidR="0089132F" w:rsidRPr="0089132F" w:rsidRDefault="0089132F" w:rsidP="0089132F">
      <w:pPr>
        <w:spacing w:line="360" w:lineRule="auto"/>
        <w:ind w:firstLine="709"/>
        <w:jc w:val="both"/>
        <w:rPr>
          <w:sz w:val="28"/>
          <w:szCs w:val="28"/>
          <w:lang w:val="uk-UA"/>
        </w:rPr>
      </w:pPr>
      <w:r w:rsidRPr="0089132F">
        <w:rPr>
          <w:sz w:val="28"/>
          <w:szCs w:val="28"/>
        </w:rPr>
        <w:t>Орд.</w:t>
      </w:r>
      <w:r w:rsidRPr="0089132F">
        <w:rPr>
          <w:sz w:val="28"/>
          <w:szCs w:val="28"/>
          <w:lang w:val="uk-UA"/>
        </w:rPr>
        <w:t>14</w:t>
      </w:r>
      <w:r w:rsidRPr="0089132F">
        <w:rPr>
          <w:sz w:val="28"/>
          <w:szCs w:val="28"/>
        </w:rPr>
        <w:t xml:space="preserve">= </w:t>
      </w:r>
      <w:r w:rsidRPr="0089132F">
        <w:rPr>
          <w:sz w:val="28"/>
          <w:szCs w:val="28"/>
          <w:lang w:val="uk-UA"/>
        </w:rPr>
        <w:t>782</w:t>
      </w:r>
      <w:r w:rsidRPr="0089132F">
        <w:rPr>
          <w:sz w:val="28"/>
          <w:szCs w:val="28"/>
          <w:lang w:val="uk-UA"/>
        </w:rPr>
        <w:softHyphen/>
      </w:r>
      <w:r w:rsidRPr="0089132F">
        <w:rPr>
          <w:sz w:val="28"/>
          <w:szCs w:val="28"/>
          <w:lang w:val="uk-UA"/>
        </w:rPr>
        <w:softHyphen/>
        <w:t>+40</w:t>
      </w:r>
      <w:r w:rsidRPr="0089132F">
        <w:rPr>
          <w:sz w:val="28"/>
          <w:szCs w:val="28"/>
        </w:rPr>
        <w:t>=</w:t>
      </w:r>
      <w:r w:rsidRPr="0089132F">
        <w:rPr>
          <w:sz w:val="28"/>
          <w:szCs w:val="28"/>
          <w:lang w:val="uk-UA"/>
        </w:rPr>
        <w:t>822</w:t>
      </w:r>
      <w:r w:rsidRPr="0089132F">
        <w:rPr>
          <w:sz w:val="28"/>
          <w:szCs w:val="28"/>
        </w:rPr>
        <w:t>м;</w:t>
      </w:r>
    </w:p>
    <w:p w:rsidR="0089132F" w:rsidRPr="0089132F" w:rsidRDefault="0089132F" w:rsidP="0089132F">
      <w:pPr>
        <w:spacing w:line="360" w:lineRule="auto"/>
        <w:ind w:firstLine="709"/>
        <w:jc w:val="both"/>
        <w:rPr>
          <w:sz w:val="28"/>
          <w:szCs w:val="28"/>
          <w:lang w:val="uk-UA"/>
        </w:rPr>
      </w:pPr>
      <w:r w:rsidRPr="0089132F">
        <w:rPr>
          <w:sz w:val="28"/>
          <w:szCs w:val="28"/>
        </w:rPr>
        <w:t>Орд.</w:t>
      </w:r>
      <w:r w:rsidRPr="0089132F">
        <w:rPr>
          <w:sz w:val="28"/>
          <w:szCs w:val="28"/>
          <w:lang w:val="uk-UA"/>
        </w:rPr>
        <w:t>16</w:t>
      </w:r>
      <w:r w:rsidRPr="0089132F">
        <w:rPr>
          <w:sz w:val="28"/>
          <w:szCs w:val="28"/>
        </w:rPr>
        <w:t xml:space="preserve">= </w:t>
      </w:r>
      <w:r w:rsidRPr="0089132F">
        <w:rPr>
          <w:sz w:val="28"/>
          <w:szCs w:val="28"/>
          <w:lang w:val="uk-UA"/>
        </w:rPr>
        <w:t>822–89</w:t>
      </w:r>
      <w:r w:rsidRPr="0089132F">
        <w:rPr>
          <w:sz w:val="28"/>
          <w:szCs w:val="28"/>
        </w:rPr>
        <w:t>=</w:t>
      </w:r>
      <w:r w:rsidRPr="0089132F">
        <w:rPr>
          <w:sz w:val="28"/>
          <w:szCs w:val="28"/>
          <w:lang w:val="uk-UA"/>
        </w:rPr>
        <w:t>733</w:t>
      </w:r>
      <w:r w:rsidRPr="0089132F">
        <w:rPr>
          <w:sz w:val="28"/>
          <w:szCs w:val="28"/>
        </w:rPr>
        <w:t>м;</w:t>
      </w:r>
    </w:p>
    <w:p w:rsidR="0089132F" w:rsidRPr="0089132F" w:rsidRDefault="0089132F" w:rsidP="0089132F">
      <w:pPr>
        <w:spacing w:line="360" w:lineRule="auto"/>
        <w:ind w:firstLine="709"/>
        <w:jc w:val="both"/>
        <w:rPr>
          <w:sz w:val="28"/>
          <w:szCs w:val="28"/>
          <w:lang w:val="uk-UA"/>
        </w:rPr>
      </w:pPr>
      <w:r w:rsidRPr="0089132F">
        <w:rPr>
          <w:sz w:val="28"/>
          <w:szCs w:val="28"/>
        </w:rPr>
        <w:t>Орд.</w:t>
      </w:r>
      <w:r w:rsidRPr="0089132F">
        <w:rPr>
          <w:sz w:val="28"/>
          <w:szCs w:val="28"/>
          <w:lang w:val="uk-UA"/>
        </w:rPr>
        <w:t>12</w:t>
      </w:r>
      <w:r w:rsidRPr="0089132F">
        <w:rPr>
          <w:sz w:val="28"/>
          <w:szCs w:val="28"/>
        </w:rPr>
        <w:t xml:space="preserve">= </w:t>
      </w:r>
      <w:r w:rsidRPr="0089132F">
        <w:rPr>
          <w:sz w:val="28"/>
          <w:szCs w:val="28"/>
          <w:lang w:val="uk-UA"/>
        </w:rPr>
        <w:t>822+19</w:t>
      </w:r>
      <w:r w:rsidRPr="0089132F">
        <w:rPr>
          <w:sz w:val="28"/>
          <w:szCs w:val="28"/>
        </w:rPr>
        <w:t>=</w:t>
      </w:r>
      <w:r w:rsidRPr="0089132F">
        <w:rPr>
          <w:sz w:val="28"/>
          <w:szCs w:val="28"/>
          <w:lang w:val="uk-UA"/>
        </w:rPr>
        <w:t>841</w:t>
      </w:r>
      <w:r w:rsidRPr="0089132F">
        <w:rPr>
          <w:sz w:val="28"/>
          <w:szCs w:val="28"/>
        </w:rPr>
        <w:t>м;</w:t>
      </w:r>
    </w:p>
    <w:p w:rsidR="0089132F" w:rsidRPr="0089132F" w:rsidRDefault="0089132F" w:rsidP="0089132F">
      <w:pPr>
        <w:spacing w:line="360" w:lineRule="auto"/>
        <w:ind w:firstLine="709"/>
        <w:jc w:val="both"/>
        <w:rPr>
          <w:sz w:val="28"/>
          <w:szCs w:val="28"/>
          <w:lang w:val="uk-UA"/>
        </w:rPr>
      </w:pPr>
      <w:r w:rsidRPr="0089132F">
        <w:rPr>
          <w:sz w:val="28"/>
          <w:szCs w:val="28"/>
        </w:rPr>
        <w:t>Орд.</w:t>
      </w:r>
      <w:r w:rsidRPr="0089132F">
        <w:rPr>
          <w:sz w:val="28"/>
          <w:szCs w:val="28"/>
          <w:lang w:val="uk-UA"/>
        </w:rPr>
        <w:t>10</w:t>
      </w:r>
      <w:r w:rsidRPr="0089132F">
        <w:rPr>
          <w:sz w:val="28"/>
          <w:szCs w:val="28"/>
        </w:rPr>
        <w:t xml:space="preserve">= </w:t>
      </w:r>
      <w:r w:rsidRPr="0089132F">
        <w:rPr>
          <w:sz w:val="28"/>
          <w:szCs w:val="28"/>
          <w:lang w:val="uk-UA"/>
        </w:rPr>
        <w:t>841+89</w:t>
      </w:r>
      <w:r w:rsidRPr="0089132F">
        <w:rPr>
          <w:sz w:val="28"/>
          <w:szCs w:val="28"/>
        </w:rPr>
        <w:t>=</w:t>
      </w:r>
      <w:r w:rsidRPr="0089132F">
        <w:rPr>
          <w:sz w:val="28"/>
          <w:szCs w:val="28"/>
          <w:lang w:val="uk-UA"/>
        </w:rPr>
        <w:t>930</w:t>
      </w:r>
      <w:r w:rsidRPr="0089132F">
        <w:rPr>
          <w:sz w:val="28"/>
          <w:szCs w:val="28"/>
        </w:rPr>
        <w:t>м;</w:t>
      </w:r>
    </w:p>
    <w:p w:rsidR="0089132F" w:rsidRPr="0089132F" w:rsidRDefault="0089132F" w:rsidP="0089132F">
      <w:pPr>
        <w:spacing w:line="360" w:lineRule="auto"/>
        <w:ind w:firstLine="709"/>
        <w:jc w:val="both"/>
        <w:rPr>
          <w:sz w:val="28"/>
          <w:szCs w:val="28"/>
          <w:lang w:val="uk-UA"/>
        </w:rPr>
      </w:pPr>
      <w:r w:rsidRPr="0089132F">
        <w:rPr>
          <w:sz w:val="28"/>
          <w:szCs w:val="28"/>
        </w:rPr>
        <w:t>Орд.</w:t>
      </w:r>
      <w:r w:rsidRPr="0089132F">
        <w:rPr>
          <w:sz w:val="28"/>
          <w:szCs w:val="28"/>
          <w:lang w:val="uk-UA"/>
        </w:rPr>
        <w:t>8</w:t>
      </w:r>
      <w:r w:rsidRPr="0089132F">
        <w:rPr>
          <w:sz w:val="28"/>
          <w:szCs w:val="28"/>
        </w:rPr>
        <w:t xml:space="preserve">= </w:t>
      </w:r>
      <w:r w:rsidRPr="0089132F">
        <w:rPr>
          <w:sz w:val="28"/>
          <w:szCs w:val="28"/>
          <w:lang w:val="uk-UA"/>
        </w:rPr>
        <w:t>841</w:t>
      </w:r>
      <w:r w:rsidRPr="0089132F">
        <w:rPr>
          <w:sz w:val="28"/>
          <w:szCs w:val="28"/>
          <w:lang w:val="uk-UA"/>
        </w:rPr>
        <w:softHyphen/>
      </w:r>
      <w:r w:rsidRPr="0089132F">
        <w:rPr>
          <w:sz w:val="28"/>
          <w:szCs w:val="28"/>
          <w:lang w:val="uk-UA"/>
        </w:rPr>
        <w:softHyphen/>
        <w:t>+40</w:t>
      </w:r>
      <w:r w:rsidRPr="0089132F">
        <w:rPr>
          <w:sz w:val="28"/>
          <w:szCs w:val="28"/>
        </w:rPr>
        <w:t>=</w:t>
      </w:r>
      <w:r w:rsidRPr="0089132F">
        <w:rPr>
          <w:sz w:val="28"/>
          <w:szCs w:val="28"/>
          <w:lang w:val="uk-UA"/>
        </w:rPr>
        <w:t>881</w:t>
      </w:r>
      <w:r w:rsidRPr="0089132F">
        <w:rPr>
          <w:sz w:val="28"/>
          <w:szCs w:val="28"/>
        </w:rPr>
        <w:t>м;</w:t>
      </w:r>
    </w:p>
    <w:p w:rsidR="0089132F" w:rsidRPr="0089132F" w:rsidRDefault="0089132F" w:rsidP="0089132F">
      <w:pPr>
        <w:spacing w:line="360" w:lineRule="auto"/>
        <w:ind w:firstLine="709"/>
        <w:jc w:val="both"/>
        <w:rPr>
          <w:sz w:val="28"/>
          <w:szCs w:val="28"/>
          <w:lang w:val="uk-UA"/>
        </w:rPr>
      </w:pPr>
      <w:r w:rsidRPr="0089132F">
        <w:rPr>
          <w:sz w:val="28"/>
          <w:szCs w:val="28"/>
        </w:rPr>
        <w:t>Орд.</w:t>
      </w:r>
      <w:r w:rsidRPr="0089132F">
        <w:rPr>
          <w:sz w:val="28"/>
          <w:szCs w:val="28"/>
          <w:lang w:val="uk-UA"/>
        </w:rPr>
        <w:t>6</w:t>
      </w:r>
      <w:r w:rsidRPr="0089132F">
        <w:rPr>
          <w:sz w:val="28"/>
          <w:szCs w:val="28"/>
        </w:rPr>
        <w:t xml:space="preserve">= </w:t>
      </w:r>
      <w:r w:rsidRPr="0089132F">
        <w:rPr>
          <w:sz w:val="28"/>
          <w:szCs w:val="28"/>
          <w:lang w:val="uk-UA"/>
        </w:rPr>
        <w:t>881</w:t>
      </w:r>
      <w:r w:rsidRPr="0089132F">
        <w:rPr>
          <w:sz w:val="28"/>
          <w:szCs w:val="28"/>
          <w:lang w:val="uk-UA"/>
        </w:rPr>
        <w:softHyphen/>
      </w:r>
      <w:r w:rsidRPr="0089132F">
        <w:rPr>
          <w:sz w:val="28"/>
          <w:szCs w:val="28"/>
          <w:lang w:val="uk-UA"/>
        </w:rPr>
        <w:softHyphen/>
        <w:t>+76</w:t>
      </w:r>
      <w:r w:rsidRPr="0089132F">
        <w:rPr>
          <w:sz w:val="28"/>
          <w:szCs w:val="28"/>
        </w:rPr>
        <w:t>=</w:t>
      </w:r>
      <w:r w:rsidRPr="0089132F">
        <w:rPr>
          <w:sz w:val="28"/>
          <w:szCs w:val="28"/>
          <w:lang w:val="uk-UA"/>
        </w:rPr>
        <w:t>957</w:t>
      </w:r>
      <w:r w:rsidRPr="0089132F">
        <w:rPr>
          <w:sz w:val="28"/>
          <w:szCs w:val="28"/>
        </w:rPr>
        <w:t>м;</w:t>
      </w:r>
    </w:p>
    <w:p w:rsidR="0089132F" w:rsidRPr="0089132F" w:rsidRDefault="00261601" w:rsidP="0089132F">
      <w:pPr>
        <w:spacing w:line="360" w:lineRule="auto"/>
        <w:ind w:firstLine="709"/>
        <w:jc w:val="both"/>
        <w:rPr>
          <w:sz w:val="28"/>
          <w:szCs w:val="28"/>
          <w:lang w:val="uk-UA"/>
        </w:rPr>
      </w:pPr>
      <w:r>
        <w:rPr>
          <w:noProof/>
          <w:sz w:val="28"/>
          <w:szCs w:val="28"/>
          <w:lang w:val="uk-UA" w:eastAsia="uk-UA"/>
        </w:rPr>
        <w:lastRenderedPageBreak/>
        <w:pict>
          <v:group id="_x0000_s1126" style="position:absolute;left:0;text-align:left;margin-left:56.9pt;margin-top:19.5pt;width:518.8pt;height:801.15pt;z-index:251660288;mso-position-horizontal-relative:page;mso-position-vertical-relative:page" coordsize="20000,20000">
            <v:rect id="_x0000_s1127" style="position:absolute;width:20000;height:20000" filled="f" strokeweight="2pt"/>
            <v:line id="_x0000_s1128" style="position:absolute" from="1093,18949" to="1095,19989" strokeweight="2pt"/>
            <v:line id="_x0000_s1129" style="position:absolute" from="10,18941" to="19977,18942" strokeweight="2pt"/>
            <v:line id="_x0000_s1130" style="position:absolute" from="2186,18949" to="2188,19989" strokeweight="2pt"/>
            <v:line id="_x0000_s1131" style="position:absolute" from="4919,18949" to="4921,19989" strokeweight="2pt"/>
            <v:line id="_x0000_s1132" style="position:absolute" from="6557,18959" to="6559,19989" strokeweight="2pt"/>
            <v:line id="_x0000_s1133" style="position:absolute" from="7650,18949" to="7652,19979" strokeweight="2pt"/>
            <v:line id="_x0000_s1134" style="position:absolute" from="18905,18949" to="18909,19989" strokeweight="2pt"/>
            <v:line id="_x0000_s1135" style="position:absolute" from="10,19293" to="7631,19295" strokeweight="1pt"/>
            <v:line id="_x0000_s1136" style="position:absolute" from="10,19646" to="7631,19647" strokeweight="2pt"/>
            <v:line id="_x0000_s1137" style="position:absolute" from="18919,19296" to="19990,19297" strokeweight="1pt"/>
            <v:rect id="_x0000_s1138" style="position:absolute;left:54;top:19660;width:1000;height:309" filled="f" stroked="f" strokeweight=".25pt">
              <v:textbox style="mso-next-textbox:#_x0000_s1138" inset="1pt,1pt,1pt,1pt">
                <w:txbxContent>
                  <w:p w:rsidR="0089132F" w:rsidRDefault="0089132F" w:rsidP="0089132F">
                    <w:pPr>
                      <w:pStyle w:val="a3"/>
                      <w:jc w:val="center"/>
                      <w:rPr>
                        <w:sz w:val="18"/>
                      </w:rPr>
                    </w:pPr>
                    <w:proofErr w:type="spellStart"/>
                    <w:r>
                      <w:rPr>
                        <w:sz w:val="18"/>
                      </w:rPr>
                      <w:t>Зм</w:t>
                    </w:r>
                    <w:proofErr w:type="spellEnd"/>
                    <w:r>
                      <w:rPr>
                        <w:sz w:val="18"/>
                      </w:rPr>
                      <w:t>.</w:t>
                    </w:r>
                  </w:p>
                </w:txbxContent>
              </v:textbox>
            </v:rect>
            <v:rect id="_x0000_s1139" style="position:absolute;left:1139;top:19660;width:1001;height:309" filled="f" stroked="f" strokeweight=".25pt">
              <v:textbox style="mso-next-textbox:#_x0000_s1139" inset="1pt,1pt,1pt,1pt">
                <w:txbxContent>
                  <w:p w:rsidR="0089132F" w:rsidRDefault="0089132F" w:rsidP="0089132F">
                    <w:pPr>
                      <w:pStyle w:val="a3"/>
                      <w:jc w:val="center"/>
                      <w:rPr>
                        <w:sz w:val="18"/>
                      </w:rPr>
                    </w:pPr>
                    <w:r>
                      <w:rPr>
                        <w:sz w:val="18"/>
                      </w:rPr>
                      <w:t>Арк.</w:t>
                    </w:r>
                  </w:p>
                </w:txbxContent>
              </v:textbox>
            </v:rect>
            <v:rect id="_x0000_s1140" style="position:absolute;left:2267;top:19660;width:2573;height:309" filled="f" stroked="f" strokeweight=".25pt">
              <v:textbox style="mso-next-textbox:#_x0000_s1140" inset="1pt,1pt,1pt,1pt">
                <w:txbxContent>
                  <w:p w:rsidR="0089132F" w:rsidRDefault="0089132F" w:rsidP="0089132F">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141" style="position:absolute;left:4983;top:19660;width:1534;height:309" filled="f" stroked="f" strokeweight=".25pt">
              <v:textbox style="mso-next-textbox:#_x0000_s1141" inset="1pt,1pt,1pt,1pt">
                <w:txbxContent>
                  <w:p w:rsidR="0089132F" w:rsidRDefault="0089132F" w:rsidP="0089132F">
                    <w:pPr>
                      <w:pStyle w:val="a3"/>
                      <w:jc w:val="center"/>
                      <w:rPr>
                        <w:sz w:val="18"/>
                      </w:rPr>
                    </w:pPr>
                    <w:r>
                      <w:rPr>
                        <w:sz w:val="18"/>
                      </w:rPr>
                      <w:t>Підпис</w:t>
                    </w:r>
                  </w:p>
                </w:txbxContent>
              </v:textbox>
            </v:rect>
            <v:rect id="_x0000_s1142" style="position:absolute;left:6604;top:19660;width:1000;height:309" filled="f" stroked="f" strokeweight=".25pt">
              <v:textbox style="mso-next-textbox:#_x0000_s1142" inset="1pt,1pt,1pt,1pt">
                <w:txbxContent>
                  <w:p w:rsidR="0089132F" w:rsidRDefault="0089132F" w:rsidP="0089132F">
                    <w:pPr>
                      <w:pStyle w:val="a3"/>
                      <w:jc w:val="center"/>
                      <w:rPr>
                        <w:sz w:val="18"/>
                      </w:rPr>
                    </w:pPr>
                    <w:r>
                      <w:rPr>
                        <w:sz w:val="18"/>
                      </w:rPr>
                      <w:t>Дата</w:t>
                    </w:r>
                  </w:p>
                </w:txbxContent>
              </v:textbox>
            </v:rect>
            <v:rect id="_x0000_s1143" style="position:absolute;left:18949;top:18977;width:1001;height:309" filled="f" stroked="f" strokeweight=".25pt">
              <v:textbox style="mso-next-textbox:#_x0000_s1143" inset="1pt,1pt,1pt,1pt">
                <w:txbxContent>
                  <w:p w:rsidR="0089132F" w:rsidRDefault="0089132F" w:rsidP="0089132F">
                    <w:pPr>
                      <w:pStyle w:val="a3"/>
                      <w:jc w:val="center"/>
                      <w:rPr>
                        <w:sz w:val="18"/>
                      </w:rPr>
                    </w:pPr>
                    <w:r>
                      <w:rPr>
                        <w:sz w:val="18"/>
                      </w:rPr>
                      <w:t>Арк.</w:t>
                    </w:r>
                  </w:p>
                </w:txbxContent>
              </v:textbox>
            </v:rect>
            <v:rect id="_x0000_s1144" style="position:absolute;left:18949;top:19435;width:1001;height:423" filled="f" stroked="f" strokeweight=".25pt">
              <v:textbox style="mso-next-textbox:#_x0000_s1144" inset="1pt,1pt,1pt,1pt">
                <w:txbxContent>
                  <w:p w:rsidR="0089132F" w:rsidRDefault="00A16A9E" w:rsidP="0089132F">
                    <w:pPr>
                      <w:pStyle w:val="a3"/>
                      <w:jc w:val="center"/>
                      <w:rPr>
                        <w:sz w:val="24"/>
                      </w:rPr>
                    </w:pPr>
                    <w:r>
                      <w:rPr>
                        <w:sz w:val="24"/>
                      </w:rPr>
                      <w:t>12</w:t>
                    </w:r>
                  </w:p>
                </w:txbxContent>
              </v:textbox>
            </v:rect>
            <v:rect id="_x0000_s1145" style="position:absolute;left:7745;top:19221;width:11075;height:477" filled="f" stroked="f" strokeweight=".25pt">
              <v:textbox style="mso-next-textbox:#_x0000_s1145" inset="1pt,1pt,1pt,1pt">
                <w:txbxContent>
                  <w:p w:rsidR="0089132F" w:rsidRPr="00CC7DC7" w:rsidRDefault="0089132F" w:rsidP="0089132F">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r w:rsidR="0089132F" w:rsidRPr="0089132F">
        <w:rPr>
          <w:sz w:val="28"/>
          <w:szCs w:val="28"/>
        </w:rPr>
        <w:t>Орд.</w:t>
      </w:r>
      <w:r w:rsidR="0089132F" w:rsidRPr="0089132F">
        <w:rPr>
          <w:sz w:val="28"/>
          <w:szCs w:val="28"/>
          <w:lang w:val="uk-UA"/>
        </w:rPr>
        <w:t>4</w:t>
      </w:r>
      <w:r w:rsidR="0089132F" w:rsidRPr="0089132F">
        <w:rPr>
          <w:sz w:val="28"/>
          <w:szCs w:val="28"/>
        </w:rPr>
        <w:t xml:space="preserve">= </w:t>
      </w:r>
      <w:r w:rsidR="0089132F" w:rsidRPr="0089132F">
        <w:rPr>
          <w:sz w:val="28"/>
          <w:szCs w:val="28"/>
          <w:lang w:val="uk-UA"/>
        </w:rPr>
        <w:t>930</w:t>
      </w:r>
      <w:r w:rsidR="0089132F" w:rsidRPr="0089132F">
        <w:rPr>
          <w:sz w:val="28"/>
          <w:szCs w:val="28"/>
          <w:lang w:val="uk-UA"/>
        </w:rPr>
        <w:softHyphen/>
      </w:r>
      <w:r w:rsidR="0089132F" w:rsidRPr="0089132F">
        <w:rPr>
          <w:sz w:val="28"/>
          <w:szCs w:val="28"/>
          <w:lang w:val="uk-UA"/>
        </w:rPr>
        <w:softHyphen/>
        <w:t>+19</w:t>
      </w:r>
      <w:r w:rsidR="0089132F" w:rsidRPr="0089132F">
        <w:rPr>
          <w:sz w:val="28"/>
          <w:szCs w:val="28"/>
        </w:rPr>
        <w:t>=</w:t>
      </w:r>
      <w:r w:rsidR="0089132F" w:rsidRPr="0089132F">
        <w:rPr>
          <w:sz w:val="28"/>
          <w:szCs w:val="28"/>
          <w:lang w:val="uk-UA"/>
        </w:rPr>
        <w:t>949</w:t>
      </w:r>
      <w:r w:rsidR="0089132F" w:rsidRPr="0089132F">
        <w:rPr>
          <w:sz w:val="28"/>
          <w:szCs w:val="28"/>
        </w:rPr>
        <w:t>м;</w:t>
      </w:r>
    </w:p>
    <w:p w:rsidR="0089132F" w:rsidRPr="0089132F" w:rsidRDefault="0089132F" w:rsidP="0089132F">
      <w:pPr>
        <w:spacing w:line="360" w:lineRule="auto"/>
        <w:ind w:firstLine="709"/>
        <w:jc w:val="both"/>
        <w:rPr>
          <w:sz w:val="28"/>
          <w:szCs w:val="28"/>
          <w:lang w:val="uk-UA"/>
        </w:rPr>
      </w:pPr>
      <w:r w:rsidRPr="0089132F">
        <w:rPr>
          <w:sz w:val="28"/>
          <w:szCs w:val="28"/>
        </w:rPr>
        <w:t>Орд.</w:t>
      </w:r>
      <w:r w:rsidRPr="0089132F">
        <w:rPr>
          <w:sz w:val="28"/>
          <w:szCs w:val="28"/>
          <w:lang w:val="uk-UA"/>
        </w:rPr>
        <w:t>2</w:t>
      </w:r>
      <w:r w:rsidRPr="0089132F">
        <w:rPr>
          <w:sz w:val="28"/>
          <w:szCs w:val="28"/>
        </w:rPr>
        <w:t xml:space="preserve">= </w:t>
      </w:r>
      <w:r w:rsidRPr="0089132F">
        <w:rPr>
          <w:sz w:val="28"/>
          <w:szCs w:val="28"/>
          <w:lang w:val="uk-UA"/>
        </w:rPr>
        <w:t>949</w:t>
      </w:r>
      <w:r w:rsidRPr="0089132F">
        <w:rPr>
          <w:sz w:val="28"/>
          <w:szCs w:val="28"/>
          <w:lang w:val="uk-UA"/>
        </w:rPr>
        <w:softHyphen/>
      </w:r>
      <w:r w:rsidRPr="0089132F">
        <w:rPr>
          <w:sz w:val="28"/>
          <w:szCs w:val="28"/>
          <w:lang w:val="uk-UA"/>
        </w:rPr>
        <w:softHyphen/>
        <w:t>+76</w:t>
      </w:r>
      <w:r w:rsidRPr="0089132F">
        <w:rPr>
          <w:sz w:val="28"/>
          <w:szCs w:val="28"/>
        </w:rPr>
        <w:t>=</w:t>
      </w:r>
      <w:r w:rsidRPr="0089132F">
        <w:rPr>
          <w:sz w:val="28"/>
          <w:szCs w:val="28"/>
          <w:lang w:val="uk-UA"/>
        </w:rPr>
        <w:t>1025</w:t>
      </w:r>
      <w:r w:rsidRPr="0089132F">
        <w:rPr>
          <w:sz w:val="28"/>
          <w:szCs w:val="28"/>
        </w:rPr>
        <w:t>м</w:t>
      </w:r>
      <w:r w:rsidRPr="0089132F">
        <w:rPr>
          <w:sz w:val="28"/>
          <w:szCs w:val="28"/>
          <w:lang w:val="uk-UA"/>
        </w:rPr>
        <w:t>.</w:t>
      </w:r>
    </w:p>
    <w:p w:rsidR="0089132F" w:rsidRPr="0089132F" w:rsidRDefault="0089132F" w:rsidP="0089132F">
      <w:pPr>
        <w:spacing w:line="360" w:lineRule="auto"/>
        <w:ind w:firstLine="709"/>
        <w:jc w:val="both"/>
        <w:rPr>
          <w:sz w:val="28"/>
          <w:szCs w:val="28"/>
          <w:lang w:val="uk-UA"/>
        </w:rPr>
      </w:pPr>
    </w:p>
    <w:p w:rsidR="0089132F" w:rsidRPr="0089132F" w:rsidRDefault="0089132F" w:rsidP="0089132F">
      <w:pPr>
        <w:suppressAutoHyphens/>
        <w:spacing w:line="360" w:lineRule="auto"/>
        <w:ind w:firstLine="709"/>
        <w:jc w:val="both"/>
        <w:rPr>
          <w:sz w:val="28"/>
          <w:szCs w:val="28"/>
          <w:lang w:val="uk-UA"/>
        </w:rPr>
      </w:pPr>
      <w:r w:rsidRPr="0089132F">
        <w:rPr>
          <w:sz w:val="28"/>
          <w:szCs w:val="28"/>
          <w:lang w:val="uk-UA"/>
        </w:rPr>
        <w:t>Ординати світлофорів парної горловини розраховано наступним чином</w:t>
      </w:r>
      <w:r w:rsidRPr="0089132F">
        <w:rPr>
          <w:sz w:val="28"/>
          <w:szCs w:val="28"/>
        </w:rPr>
        <w:t>:</w:t>
      </w:r>
    </w:p>
    <w:p w:rsidR="0089132F" w:rsidRPr="0089132F" w:rsidRDefault="0089132F" w:rsidP="0089132F">
      <w:pPr>
        <w:suppressAutoHyphens/>
        <w:spacing w:line="360" w:lineRule="auto"/>
        <w:ind w:firstLine="709"/>
        <w:jc w:val="both"/>
        <w:rPr>
          <w:sz w:val="28"/>
          <w:szCs w:val="28"/>
          <w:lang w:val="uk-UA"/>
        </w:rPr>
      </w:pPr>
    </w:p>
    <w:p w:rsidR="0089132F" w:rsidRPr="0089132F" w:rsidRDefault="0089132F" w:rsidP="0089132F">
      <w:pPr>
        <w:spacing w:line="360" w:lineRule="auto"/>
        <w:ind w:firstLine="709"/>
        <w:jc w:val="both"/>
        <w:rPr>
          <w:sz w:val="28"/>
          <w:szCs w:val="28"/>
        </w:rPr>
      </w:pPr>
      <w:r w:rsidRPr="0089132F">
        <w:rPr>
          <w:sz w:val="28"/>
          <w:szCs w:val="28"/>
        </w:rPr>
        <w:t>Орд</w:t>
      </w:r>
      <w:proofErr w:type="gramStart"/>
      <w:r w:rsidRPr="0089132F">
        <w:rPr>
          <w:sz w:val="28"/>
          <w:szCs w:val="28"/>
        </w:rPr>
        <w:t>.</w:t>
      </w:r>
      <w:r w:rsidRPr="0089132F">
        <w:rPr>
          <w:sz w:val="28"/>
          <w:szCs w:val="28"/>
          <w:lang w:val="uk-UA"/>
        </w:rPr>
        <w:t>Н</w:t>
      </w:r>
      <w:proofErr w:type="gramEnd"/>
      <w:r w:rsidRPr="0089132F">
        <w:rPr>
          <w:sz w:val="28"/>
          <w:szCs w:val="28"/>
          <w:lang w:val="uk-UA"/>
        </w:rPr>
        <w:t>3</w:t>
      </w:r>
      <w:r w:rsidRPr="0089132F">
        <w:rPr>
          <w:sz w:val="28"/>
          <w:szCs w:val="28"/>
        </w:rPr>
        <w:t xml:space="preserve">= </w:t>
      </w:r>
      <w:r w:rsidRPr="0089132F">
        <w:rPr>
          <w:sz w:val="28"/>
          <w:szCs w:val="28"/>
          <w:lang w:val="uk-UA"/>
        </w:rPr>
        <w:t>525</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proofErr w:type="gramStart"/>
      <w:r w:rsidRPr="0089132F">
        <w:rPr>
          <w:sz w:val="28"/>
          <w:szCs w:val="28"/>
        </w:rPr>
        <w:t>.</w:t>
      </w:r>
      <w:r w:rsidRPr="0089132F">
        <w:rPr>
          <w:sz w:val="28"/>
          <w:szCs w:val="28"/>
          <w:lang w:val="uk-UA"/>
        </w:rPr>
        <w:t>Н</w:t>
      </w:r>
      <w:proofErr w:type="gramEnd"/>
      <w:r w:rsidRPr="0089132F">
        <w:rPr>
          <w:sz w:val="28"/>
          <w:szCs w:val="28"/>
          <w:lang w:val="uk-UA"/>
        </w:rPr>
        <w:t>1</w:t>
      </w:r>
      <w:r w:rsidRPr="0089132F">
        <w:rPr>
          <w:sz w:val="28"/>
          <w:szCs w:val="28"/>
        </w:rPr>
        <w:t xml:space="preserve">= </w:t>
      </w:r>
      <w:r w:rsidRPr="0089132F">
        <w:rPr>
          <w:sz w:val="28"/>
          <w:szCs w:val="28"/>
          <w:lang w:val="uk-UA"/>
        </w:rPr>
        <w:t>618-69=549</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proofErr w:type="gramStart"/>
      <w:r w:rsidRPr="0089132F">
        <w:rPr>
          <w:sz w:val="28"/>
          <w:szCs w:val="28"/>
        </w:rPr>
        <w:t>.</w:t>
      </w:r>
      <w:r w:rsidRPr="0089132F">
        <w:rPr>
          <w:sz w:val="28"/>
          <w:szCs w:val="28"/>
          <w:lang w:val="uk-UA"/>
        </w:rPr>
        <w:t>Н</w:t>
      </w:r>
      <w:proofErr w:type="gramEnd"/>
      <w:r w:rsidRPr="0089132F">
        <w:rPr>
          <w:sz w:val="28"/>
          <w:szCs w:val="28"/>
          <w:lang w:val="uk-UA"/>
        </w:rPr>
        <w:t>5</w:t>
      </w:r>
      <w:r w:rsidRPr="0089132F">
        <w:rPr>
          <w:sz w:val="28"/>
          <w:szCs w:val="28"/>
        </w:rPr>
        <w:t xml:space="preserve">= </w:t>
      </w:r>
      <w:r w:rsidRPr="0089132F">
        <w:rPr>
          <w:sz w:val="28"/>
          <w:szCs w:val="28"/>
          <w:lang w:val="uk-UA"/>
        </w:rPr>
        <w:t>605-58=547</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proofErr w:type="gramStart"/>
      <w:r w:rsidRPr="0089132F">
        <w:rPr>
          <w:sz w:val="28"/>
          <w:szCs w:val="28"/>
        </w:rPr>
        <w:t>.</w:t>
      </w:r>
      <w:r w:rsidRPr="0089132F">
        <w:rPr>
          <w:sz w:val="28"/>
          <w:szCs w:val="28"/>
          <w:lang w:val="uk-UA"/>
        </w:rPr>
        <w:t>Н</w:t>
      </w:r>
      <w:proofErr w:type="gramEnd"/>
      <w:r w:rsidRPr="0089132F">
        <w:rPr>
          <w:sz w:val="28"/>
          <w:szCs w:val="28"/>
          <w:lang w:val="uk-UA"/>
        </w:rPr>
        <w:t>7</w:t>
      </w:r>
      <w:r w:rsidRPr="0089132F">
        <w:rPr>
          <w:sz w:val="28"/>
          <w:szCs w:val="28"/>
        </w:rPr>
        <w:t xml:space="preserve">= </w:t>
      </w:r>
      <w:r w:rsidRPr="0089132F">
        <w:rPr>
          <w:sz w:val="28"/>
          <w:szCs w:val="28"/>
          <w:lang w:val="uk-UA"/>
        </w:rPr>
        <w:t>605</w:t>
      </w:r>
      <w:r w:rsidRPr="0089132F">
        <w:rPr>
          <w:sz w:val="28"/>
          <w:szCs w:val="28"/>
        </w:rPr>
        <w:t>-</w:t>
      </w:r>
      <w:r w:rsidRPr="0089132F">
        <w:rPr>
          <w:sz w:val="28"/>
          <w:szCs w:val="28"/>
          <w:lang w:val="uk-UA"/>
        </w:rPr>
        <w:t>58</w:t>
      </w:r>
      <w:r w:rsidRPr="0089132F">
        <w:rPr>
          <w:sz w:val="28"/>
          <w:szCs w:val="28"/>
        </w:rPr>
        <w:t>=</w:t>
      </w:r>
      <w:r w:rsidRPr="0089132F">
        <w:rPr>
          <w:sz w:val="28"/>
          <w:szCs w:val="28"/>
          <w:lang w:val="uk-UA"/>
        </w:rPr>
        <w:t>547</w:t>
      </w:r>
      <w:r w:rsidRPr="0089132F">
        <w:rPr>
          <w:sz w:val="28"/>
          <w:szCs w:val="28"/>
        </w:rPr>
        <w:t>м;</w:t>
      </w:r>
    </w:p>
    <w:p w:rsidR="0089132F" w:rsidRPr="0089132F" w:rsidRDefault="0089132F" w:rsidP="0089132F">
      <w:pPr>
        <w:spacing w:line="360" w:lineRule="auto"/>
        <w:ind w:firstLine="709"/>
        <w:jc w:val="both"/>
        <w:rPr>
          <w:sz w:val="28"/>
          <w:szCs w:val="28"/>
          <w:lang w:val="uk-UA"/>
        </w:rPr>
      </w:pPr>
      <w:r w:rsidRPr="0089132F">
        <w:rPr>
          <w:sz w:val="28"/>
          <w:szCs w:val="28"/>
        </w:rPr>
        <w:t>Орд</w:t>
      </w:r>
      <w:proofErr w:type="gramStart"/>
      <w:r w:rsidRPr="0089132F">
        <w:rPr>
          <w:sz w:val="28"/>
          <w:szCs w:val="28"/>
        </w:rPr>
        <w:t>.</w:t>
      </w:r>
      <w:r w:rsidRPr="0089132F">
        <w:rPr>
          <w:sz w:val="28"/>
          <w:szCs w:val="28"/>
          <w:lang w:val="uk-UA"/>
        </w:rPr>
        <w:t>Н</w:t>
      </w:r>
      <w:proofErr w:type="gramEnd"/>
      <w:r w:rsidRPr="0089132F">
        <w:rPr>
          <w:sz w:val="28"/>
          <w:szCs w:val="28"/>
          <w:lang w:val="uk-UA"/>
        </w:rPr>
        <w:t>9</w:t>
      </w:r>
      <w:r w:rsidRPr="0089132F">
        <w:rPr>
          <w:sz w:val="28"/>
          <w:szCs w:val="28"/>
        </w:rPr>
        <w:t xml:space="preserve">= </w:t>
      </w:r>
      <w:r w:rsidRPr="0089132F">
        <w:rPr>
          <w:sz w:val="28"/>
          <w:szCs w:val="28"/>
          <w:lang w:val="uk-UA"/>
        </w:rPr>
        <w:t>605-58</w:t>
      </w:r>
      <w:r w:rsidRPr="0089132F">
        <w:rPr>
          <w:sz w:val="28"/>
          <w:szCs w:val="28"/>
        </w:rPr>
        <w:t>=</w:t>
      </w:r>
      <w:r w:rsidRPr="0089132F">
        <w:rPr>
          <w:sz w:val="28"/>
          <w:szCs w:val="28"/>
          <w:lang w:val="uk-UA"/>
        </w:rPr>
        <w:t>547</w:t>
      </w:r>
      <w:r w:rsidRPr="0089132F">
        <w:rPr>
          <w:sz w:val="28"/>
          <w:szCs w:val="28"/>
        </w:rPr>
        <w:t>м;</w:t>
      </w:r>
    </w:p>
    <w:p w:rsidR="0089132F" w:rsidRPr="0089132F" w:rsidRDefault="0089132F" w:rsidP="0089132F">
      <w:pPr>
        <w:spacing w:line="360" w:lineRule="auto"/>
        <w:ind w:firstLine="709"/>
        <w:jc w:val="both"/>
        <w:rPr>
          <w:sz w:val="28"/>
          <w:szCs w:val="28"/>
          <w:lang w:val="uk-UA"/>
        </w:rPr>
      </w:pPr>
      <w:r w:rsidRPr="0089132F">
        <w:rPr>
          <w:sz w:val="28"/>
          <w:szCs w:val="28"/>
          <w:lang w:val="uk-UA"/>
        </w:rPr>
        <w:t>Орд.Н6= 583-58=525м;</w:t>
      </w:r>
    </w:p>
    <w:p w:rsidR="0089132F" w:rsidRPr="0089132F" w:rsidRDefault="0089132F" w:rsidP="0089132F">
      <w:pPr>
        <w:spacing w:line="360" w:lineRule="auto"/>
        <w:ind w:firstLine="709"/>
        <w:jc w:val="both"/>
        <w:rPr>
          <w:sz w:val="28"/>
          <w:szCs w:val="28"/>
          <w:lang w:val="uk-UA"/>
        </w:rPr>
      </w:pPr>
      <w:r w:rsidRPr="0089132F">
        <w:rPr>
          <w:sz w:val="28"/>
          <w:szCs w:val="28"/>
          <w:lang w:val="uk-UA"/>
        </w:rPr>
        <w:t>Орд.М26= 550-25=525м;</w:t>
      </w:r>
    </w:p>
    <w:p w:rsidR="0089132F" w:rsidRPr="0089132F" w:rsidRDefault="0089132F" w:rsidP="0089132F">
      <w:pPr>
        <w:spacing w:line="360" w:lineRule="auto"/>
        <w:ind w:firstLine="709"/>
        <w:jc w:val="both"/>
        <w:rPr>
          <w:sz w:val="28"/>
          <w:szCs w:val="28"/>
        </w:rPr>
      </w:pPr>
      <w:r w:rsidRPr="0089132F">
        <w:rPr>
          <w:sz w:val="28"/>
          <w:szCs w:val="28"/>
        </w:rPr>
        <w:t>Орд</w:t>
      </w:r>
      <w:proofErr w:type="gramStart"/>
      <w:r w:rsidRPr="0089132F">
        <w:rPr>
          <w:sz w:val="28"/>
          <w:szCs w:val="28"/>
        </w:rPr>
        <w:t>.</w:t>
      </w:r>
      <w:r w:rsidRPr="0089132F">
        <w:rPr>
          <w:sz w:val="28"/>
          <w:szCs w:val="28"/>
          <w:lang w:val="uk-UA"/>
        </w:rPr>
        <w:t>М</w:t>
      </w:r>
      <w:proofErr w:type="gramEnd"/>
      <w:r w:rsidRPr="0089132F">
        <w:rPr>
          <w:sz w:val="28"/>
          <w:szCs w:val="28"/>
          <w:lang w:val="uk-UA"/>
        </w:rPr>
        <w:t>28</w:t>
      </w:r>
      <w:r w:rsidRPr="0089132F">
        <w:rPr>
          <w:sz w:val="28"/>
          <w:szCs w:val="28"/>
        </w:rPr>
        <w:t xml:space="preserve">= </w:t>
      </w:r>
      <w:r w:rsidRPr="0089132F">
        <w:rPr>
          <w:sz w:val="28"/>
          <w:szCs w:val="28"/>
          <w:lang w:val="uk-UA"/>
        </w:rPr>
        <w:t>550-25</w:t>
      </w:r>
      <w:r w:rsidRPr="0089132F">
        <w:rPr>
          <w:sz w:val="28"/>
          <w:szCs w:val="28"/>
        </w:rPr>
        <w:t>=</w:t>
      </w:r>
      <w:r w:rsidRPr="0089132F">
        <w:rPr>
          <w:sz w:val="28"/>
          <w:szCs w:val="28"/>
          <w:lang w:val="uk-UA"/>
        </w:rPr>
        <w:t>525</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proofErr w:type="gramStart"/>
      <w:r w:rsidRPr="0089132F">
        <w:rPr>
          <w:sz w:val="28"/>
          <w:szCs w:val="28"/>
        </w:rPr>
        <w:t>.</w:t>
      </w:r>
      <w:r w:rsidRPr="0089132F">
        <w:rPr>
          <w:sz w:val="28"/>
          <w:szCs w:val="28"/>
          <w:lang w:val="uk-UA"/>
        </w:rPr>
        <w:t>М</w:t>
      </w:r>
      <w:proofErr w:type="gramEnd"/>
      <w:r w:rsidRPr="0089132F">
        <w:rPr>
          <w:sz w:val="28"/>
          <w:szCs w:val="28"/>
          <w:lang w:val="uk-UA"/>
        </w:rPr>
        <w:t>24</w:t>
      </w:r>
      <w:r w:rsidRPr="0089132F">
        <w:rPr>
          <w:sz w:val="28"/>
          <w:szCs w:val="28"/>
        </w:rPr>
        <w:t xml:space="preserve">= </w:t>
      </w:r>
      <w:r w:rsidRPr="0089132F">
        <w:rPr>
          <w:sz w:val="28"/>
          <w:szCs w:val="28"/>
          <w:lang w:val="uk-UA"/>
        </w:rPr>
        <w:t>658+3</w:t>
      </w:r>
      <w:r w:rsidRPr="0089132F">
        <w:rPr>
          <w:sz w:val="28"/>
          <w:szCs w:val="28"/>
        </w:rPr>
        <w:t>=</w:t>
      </w:r>
      <w:r w:rsidRPr="0089132F">
        <w:rPr>
          <w:sz w:val="28"/>
          <w:szCs w:val="28"/>
          <w:lang w:val="uk-UA"/>
        </w:rPr>
        <w:t>661</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proofErr w:type="gramStart"/>
      <w:r w:rsidRPr="0089132F">
        <w:rPr>
          <w:sz w:val="28"/>
          <w:szCs w:val="28"/>
        </w:rPr>
        <w:t>.</w:t>
      </w:r>
      <w:r w:rsidRPr="0089132F">
        <w:rPr>
          <w:sz w:val="28"/>
          <w:szCs w:val="28"/>
          <w:lang w:val="uk-UA"/>
        </w:rPr>
        <w:t>М</w:t>
      </w:r>
      <w:proofErr w:type="gramEnd"/>
      <w:r w:rsidRPr="0089132F">
        <w:rPr>
          <w:sz w:val="28"/>
          <w:szCs w:val="28"/>
          <w:lang w:val="uk-UA"/>
        </w:rPr>
        <w:t>22</w:t>
      </w:r>
      <w:r w:rsidRPr="0089132F">
        <w:rPr>
          <w:sz w:val="28"/>
          <w:szCs w:val="28"/>
        </w:rPr>
        <w:t xml:space="preserve">= </w:t>
      </w:r>
      <w:r w:rsidRPr="0089132F">
        <w:rPr>
          <w:sz w:val="28"/>
          <w:szCs w:val="28"/>
          <w:lang w:val="uk-UA"/>
        </w:rPr>
        <w:t>582+58</w:t>
      </w:r>
      <w:r w:rsidRPr="0089132F">
        <w:rPr>
          <w:sz w:val="28"/>
          <w:szCs w:val="28"/>
        </w:rPr>
        <w:t>=</w:t>
      </w:r>
      <w:r w:rsidRPr="0089132F">
        <w:rPr>
          <w:sz w:val="28"/>
          <w:szCs w:val="28"/>
          <w:lang w:val="uk-UA"/>
        </w:rPr>
        <w:t>640</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proofErr w:type="gramStart"/>
      <w:r w:rsidRPr="0089132F">
        <w:rPr>
          <w:sz w:val="28"/>
          <w:szCs w:val="28"/>
        </w:rPr>
        <w:t>.</w:t>
      </w:r>
      <w:r w:rsidRPr="0089132F">
        <w:rPr>
          <w:sz w:val="28"/>
          <w:szCs w:val="28"/>
          <w:lang w:val="uk-UA"/>
        </w:rPr>
        <w:t>М</w:t>
      </w:r>
      <w:proofErr w:type="gramEnd"/>
      <w:r w:rsidRPr="0089132F">
        <w:rPr>
          <w:sz w:val="28"/>
          <w:szCs w:val="28"/>
          <w:lang w:val="uk-UA"/>
        </w:rPr>
        <w:t>20</w:t>
      </w:r>
      <w:r w:rsidRPr="0089132F">
        <w:rPr>
          <w:sz w:val="28"/>
          <w:szCs w:val="28"/>
        </w:rPr>
        <w:t xml:space="preserve">= </w:t>
      </w:r>
      <w:r w:rsidRPr="0089132F">
        <w:rPr>
          <w:sz w:val="28"/>
          <w:szCs w:val="28"/>
          <w:lang w:val="uk-UA"/>
        </w:rPr>
        <w:t>693+58=751</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proofErr w:type="gramStart"/>
      <w:r w:rsidRPr="0089132F">
        <w:rPr>
          <w:sz w:val="28"/>
          <w:szCs w:val="28"/>
        </w:rPr>
        <w:t>.</w:t>
      </w:r>
      <w:r w:rsidRPr="0089132F">
        <w:rPr>
          <w:sz w:val="28"/>
          <w:szCs w:val="28"/>
          <w:lang w:val="uk-UA"/>
        </w:rPr>
        <w:t>М</w:t>
      </w:r>
      <w:proofErr w:type="gramEnd"/>
      <w:r w:rsidRPr="0089132F">
        <w:rPr>
          <w:sz w:val="28"/>
          <w:szCs w:val="28"/>
          <w:lang w:val="uk-UA"/>
        </w:rPr>
        <w:t>18</w:t>
      </w:r>
      <w:r w:rsidRPr="0089132F">
        <w:rPr>
          <w:sz w:val="28"/>
          <w:szCs w:val="28"/>
        </w:rPr>
        <w:t xml:space="preserve">= </w:t>
      </w:r>
      <w:r w:rsidRPr="0089132F">
        <w:rPr>
          <w:sz w:val="28"/>
          <w:szCs w:val="28"/>
          <w:lang w:val="uk-UA"/>
        </w:rPr>
        <w:t>733</w:t>
      </w:r>
      <w:r w:rsidRPr="0089132F">
        <w:rPr>
          <w:sz w:val="28"/>
          <w:szCs w:val="28"/>
        </w:rPr>
        <w:t>+</w:t>
      </w:r>
      <w:r w:rsidRPr="0089132F">
        <w:rPr>
          <w:sz w:val="28"/>
          <w:szCs w:val="28"/>
          <w:lang w:val="uk-UA"/>
        </w:rPr>
        <w:t>61</w:t>
      </w:r>
      <w:r w:rsidRPr="0089132F">
        <w:rPr>
          <w:sz w:val="28"/>
          <w:szCs w:val="28"/>
        </w:rPr>
        <w:t>=</w:t>
      </w:r>
      <w:r w:rsidRPr="0089132F">
        <w:rPr>
          <w:sz w:val="28"/>
          <w:szCs w:val="28"/>
          <w:lang w:val="uk-UA"/>
        </w:rPr>
        <w:t>794</w:t>
      </w:r>
      <w:r w:rsidRPr="0089132F">
        <w:rPr>
          <w:sz w:val="28"/>
          <w:szCs w:val="28"/>
        </w:rPr>
        <w:t>м;</w:t>
      </w:r>
    </w:p>
    <w:p w:rsidR="0089132F" w:rsidRPr="0089132F" w:rsidRDefault="0089132F" w:rsidP="0089132F">
      <w:pPr>
        <w:spacing w:line="360" w:lineRule="auto"/>
        <w:ind w:firstLine="709"/>
        <w:jc w:val="both"/>
        <w:rPr>
          <w:sz w:val="28"/>
          <w:szCs w:val="28"/>
          <w:lang w:val="uk-UA"/>
        </w:rPr>
      </w:pPr>
      <w:r w:rsidRPr="0089132F">
        <w:rPr>
          <w:sz w:val="28"/>
          <w:szCs w:val="28"/>
        </w:rPr>
        <w:t>Орд</w:t>
      </w:r>
      <w:proofErr w:type="gramStart"/>
      <w:r w:rsidRPr="0089132F">
        <w:rPr>
          <w:sz w:val="28"/>
          <w:szCs w:val="28"/>
        </w:rPr>
        <w:t>.</w:t>
      </w:r>
      <w:r w:rsidRPr="0089132F">
        <w:rPr>
          <w:sz w:val="28"/>
          <w:szCs w:val="28"/>
          <w:lang w:val="uk-UA"/>
        </w:rPr>
        <w:t>М</w:t>
      </w:r>
      <w:proofErr w:type="gramEnd"/>
      <w:r w:rsidRPr="0089132F">
        <w:rPr>
          <w:sz w:val="28"/>
          <w:szCs w:val="28"/>
          <w:lang w:val="uk-UA"/>
        </w:rPr>
        <w:t>16</w:t>
      </w:r>
      <w:r w:rsidRPr="0089132F">
        <w:rPr>
          <w:sz w:val="28"/>
          <w:szCs w:val="28"/>
        </w:rPr>
        <w:t xml:space="preserve">= </w:t>
      </w:r>
      <w:r w:rsidRPr="0089132F">
        <w:rPr>
          <w:sz w:val="28"/>
          <w:szCs w:val="28"/>
          <w:lang w:val="uk-UA"/>
        </w:rPr>
        <w:t>822+3</w:t>
      </w:r>
      <w:r w:rsidRPr="0089132F">
        <w:rPr>
          <w:sz w:val="28"/>
          <w:szCs w:val="28"/>
        </w:rPr>
        <w:t>=</w:t>
      </w:r>
      <w:r w:rsidRPr="0089132F">
        <w:rPr>
          <w:sz w:val="28"/>
          <w:szCs w:val="28"/>
          <w:lang w:val="uk-UA"/>
        </w:rPr>
        <w:t>825</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proofErr w:type="gramStart"/>
      <w:r w:rsidRPr="0089132F">
        <w:rPr>
          <w:sz w:val="28"/>
          <w:szCs w:val="28"/>
        </w:rPr>
        <w:t>.</w:t>
      </w:r>
      <w:r w:rsidRPr="0089132F">
        <w:rPr>
          <w:sz w:val="28"/>
          <w:szCs w:val="28"/>
          <w:lang w:val="uk-UA"/>
        </w:rPr>
        <w:t>М</w:t>
      </w:r>
      <w:proofErr w:type="gramEnd"/>
      <w:r w:rsidRPr="0089132F">
        <w:rPr>
          <w:sz w:val="28"/>
          <w:szCs w:val="28"/>
          <w:lang w:val="uk-UA"/>
        </w:rPr>
        <w:t>14</w:t>
      </w:r>
      <w:r w:rsidRPr="0089132F">
        <w:rPr>
          <w:sz w:val="28"/>
          <w:szCs w:val="28"/>
        </w:rPr>
        <w:t>=</w:t>
      </w:r>
      <w:r w:rsidRPr="0089132F">
        <w:rPr>
          <w:sz w:val="28"/>
          <w:szCs w:val="28"/>
          <w:lang w:val="uk-UA"/>
        </w:rPr>
        <w:t xml:space="preserve"> Орд.М16</w:t>
      </w:r>
      <w:r w:rsidRPr="0089132F">
        <w:rPr>
          <w:sz w:val="28"/>
          <w:szCs w:val="28"/>
        </w:rPr>
        <w:t>=</w:t>
      </w:r>
      <w:r w:rsidRPr="0089132F">
        <w:rPr>
          <w:sz w:val="28"/>
          <w:szCs w:val="28"/>
          <w:lang w:val="uk-UA"/>
        </w:rPr>
        <w:t>825</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proofErr w:type="gramStart"/>
      <w:r w:rsidRPr="0089132F">
        <w:rPr>
          <w:sz w:val="28"/>
          <w:szCs w:val="28"/>
        </w:rPr>
        <w:t>.</w:t>
      </w:r>
      <w:r w:rsidRPr="0089132F">
        <w:rPr>
          <w:sz w:val="28"/>
          <w:szCs w:val="28"/>
          <w:lang w:val="uk-UA"/>
        </w:rPr>
        <w:t>М</w:t>
      </w:r>
      <w:proofErr w:type="gramEnd"/>
      <w:r w:rsidRPr="0089132F">
        <w:rPr>
          <w:sz w:val="28"/>
          <w:szCs w:val="28"/>
          <w:lang w:val="uk-UA"/>
        </w:rPr>
        <w:t>12</w:t>
      </w:r>
      <w:r w:rsidRPr="0089132F">
        <w:rPr>
          <w:sz w:val="28"/>
          <w:szCs w:val="28"/>
        </w:rPr>
        <w:t xml:space="preserve">= </w:t>
      </w:r>
      <w:r w:rsidRPr="0089132F">
        <w:rPr>
          <w:sz w:val="28"/>
          <w:szCs w:val="28"/>
          <w:lang w:val="uk-UA"/>
        </w:rPr>
        <w:t>957-58</w:t>
      </w:r>
      <w:r w:rsidRPr="0089132F">
        <w:rPr>
          <w:sz w:val="28"/>
          <w:szCs w:val="28"/>
        </w:rPr>
        <w:t>=</w:t>
      </w:r>
      <w:r w:rsidRPr="0089132F">
        <w:rPr>
          <w:sz w:val="28"/>
          <w:szCs w:val="28"/>
          <w:lang w:val="uk-UA"/>
        </w:rPr>
        <w:t>899</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proofErr w:type="gramStart"/>
      <w:r w:rsidRPr="0089132F">
        <w:rPr>
          <w:sz w:val="28"/>
          <w:szCs w:val="28"/>
        </w:rPr>
        <w:t>.</w:t>
      </w:r>
      <w:r w:rsidRPr="0089132F">
        <w:rPr>
          <w:sz w:val="28"/>
          <w:szCs w:val="28"/>
          <w:lang w:val="uk-UA"/>
        </w:rPr>
        <w:t>М</w:t>
      </w:r>
      <w:proofErr w:type="gramEnd"/>
      <w:r w:rsidRPr="0089132F">
        <w:rPr>
          <w:sz w:val="28"/>
          <w:szCs w:val="28"/>
          <w:lang w:val="uk-UA"/>
        </w:rPr>
        <w:t>10</w:t>
      </w:r>
      <w:r w:rsidRPr="0089132F">
        <w:rPr>
          <w:sz w:val="28"/>
          <w:szCs w:val="28"/>
        </w:rPr>
        <w:t xml:space="preserve">= </w:t>
      </w:r>
      <w:r w:rsidRPr="0089132F">
        <w:rPr>
          <w:sz w:val="28"/>
          <w:szCs w:val="28"/>
          <w:lang w:val="uk-UA"/>
        </w:rPr>
        <w:t>1025-58</w:t>
      </w:r>
      <w:r w:rsidRPr="0089132F">
        <w:rPr>
          <w:sz w:val="28"/>
          <w:szCs w:val="28"/>
        </w:rPr>
        <w:t>=</w:t>
      </w:r>
      <w:r w:rsidRPr="0089132F">
        <w:rPr>
          <w:sz w:val="28"/>
          <w:szCs w:val="28"/>
          <w:lang w:val="uk-UA"/>
        </w:rPr>
        <w:t>967</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proofErr w:type="gramStart"/>
      <w:r w:rsidRPr="0089132F">
        <w:rPr>
          <w:sz w:val="28"/>
          <w:szCs w:val="28"/>
        </w:rPr>
        <w:t>.</w:t>
      </w:r>
      <w:r w:rsidRPr="0089132F">
        <w:rPr>
          <w:sz w:val="28"/>
          <w:szCs w:val="28"/>
          <w:lang w:val="uk-UA"/>
        </w:rPr>
        <w:t>М</w:t>
      </w:r>
      <w:proofErr w:type="gramEnd"/>
      <w:r w:rsidRPr="0089132F">
        <w:rPr>
          <w:sz w:val="28"/>
          <w:szCs w:val="28"/>
          <w:lang w:val="uk-UA"/>
        </w:rPr>
        <w:t>8</w:t>
      </w:r>
      <w:r w:rsidRPr="0089132F">
        <w:rPr>
          <w:sz w:val="28"/>
          <w:szCs w:val="28"/>
        </w:rPr>
        <w:t xml:space="preserve">= </w:t>
      </w:r>
      <w:r w:rsidRPr="0089132F">
        <w:rPr>
          <w:sz w:val="28"/>
          <w:szCs w:val="28"/>
          <w:lang w:val="uk-UA"/>
        </w:rPr>
        <w:t>881+61</w:t>
      </w:r>
      <w:r w:rsidRPr="0089132F">
        <w:rPr>
          <w:sz w:val="28"/>
          <w:szCs w:val="28"/>
        </w:rPr>
        <w:t>=</w:t>
      </w:r>
      <w:r w:rsidRPr="0089132F">
        <w:rPr>
          <w:sz w:val="28"/>
          <w:szCs w:val="28"/>
          <w:lang w:val="uk-UA"/>
        </w:rPr>
        <w:t>942</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proofErr w:type="gramStart"/>
      <w:r w:rsidRPr="0089132F">
        <w:rPr>
          <w:sz w:val="28"/>
          <w:szCs w:val="28"/>
        </w:rPr>
        <w:t>.</w:t>
      </w:r>
      <w:r w:rsidRPr="0089132F">
        <w:rPr>
          <w:sz w:val="28"/>
          <w:szCs w:val="28"/>
          <w:lang w:val="uk-UA"/>
        </w:rPr>
        <w:t>М</w:t>
      </w:r>
      <w:proofErr w:type="gramEnd"/>
      <w:r w:rsidRPr="0089132F">
        <w:rPr>
          <w:sz w:val="28"/>
          <w:szCs w:val="28"/>
          <w:lang w:val="uk-UA"/>
        </w:rPr>
        <w:t>6</w:t>
      </w:r>
      <w:r w:rsidRPr="0089132F">
        <w:rPr>
          <w:sz w:val="28"/>
          <w:szCs w:val="28"/>
        </w:rPr>
        <w:t xml:space="preserve">= </w:t>
      </w:r>
      <w:r w:rsidRPr="0089132F">
        <w:rPr>
          <w:sz w:val="28"/>
          <w:szCs w:val="28"/>
          <w:lang w:val="uk-UA"/>
        </w:rPr>
        <w:t>957+4</w:t>
      </w:r>
      <w:r w:rsidRPr="0089132F">
        <w:rPr>
          <w:sz w:val="28"/>
          <w:szCs w:val="28"/>
        </w:rPr>
        <w:t>=</w:t>
      </w:r>
      <w:r w:rsidRPr="0089132F">
        <w:rPr>
          <w:sz w:val="28"/>
          <w:szCs w:val="28"/>
          <w:lang w:val="uk-UA"/>
        </w:rPr>
        <w:t>961</w:t>
      </w:r>
      <w:r w:rsidRPr="0089132F">
        <w:rPr>
          <w:sz w:val="28"/>
          <w:szCs w:val="28"/>
        </w:rPr>
        <w:t>м;</w:t>
      </w:r>
    </w:p>
    <w:p w:rsidR="0089132F" w:rsidRPr="0089132F" w:rsidRDefault="0089132F" w:rsidP="0089132F">
      <w:pPr>
        <w:spacing w:line="360" w:lineRule="auto"/>
        <w:ind w:firstLine="709"/>
        <w:jc w:val="both"/>
        <w:rPr>
          <w:sz w:val="28"/>
          <w:szCs w:val="28"/>
        </w:rPr>
      </w:pPr>
      <w:r w:rsidRPr="0089132F">
        <w:rPr>
          <w:sz w:val="28"/>
          <w:szCs w:val="28"/>
        </w:rPr>
        <w:t>Орд</w:t>
      </w:r>
      <w:proofErr w:type="gramStart"/>
      <w:r w:rsidRPr="0089132F">
        <w:rPr>
          <w:sz w:val="28"/>
          <w:szCs w:val="28"/>
        </w:rPr>
        <w:t>.</w:t>
      </w:r>
      <w:r w:rsidRPr="0089132F">
        <w:rPr>
          <w:sz w:val="28"/>
          <w:szCs w:val="28"/>
          <w:lang w:val="uk-UA"/>
        </w:rPr>
        <w:t>М</w:t>
      </w:r>
      <w:proofErr w:type="gramEnd"/>
      <w:r w:rsidRPr="0089132F">
        <w:rPr>
          <w:sz w:val="28"/>
          <w:szCs w:val="28"/>
          <w:lang w:val="uk-UA"/>
        </w:rPr>
        <w:t>4</w:t>
      </w:r>
      <w:r w:rsidRPr="0089132F">
        <w:rPr>
          <w:sz w:val="28"/>
          <w:szCs w:val="28"/>
        </w:rPr>
        <w:t xml:space="preserve">= </w:t>
      </w:r>
      <w:r w:rsidRPr="0089132F">
        <w:rPr>
          <w:sz w:val="28"/>
          <w:szCs w:val="28"/>
          <w:lang w:val="uk-UA"/>
        </w:rPr>
        <w:t>949+61</w:t>
      </w:r>
      <w:r w:rsidRPr="0089132F">
        <w:rPr>
          <w:sz w:val="28"/>
          <w:szCs w:val="28"/>
        </w:rPr>
        <w:t>=</w:t>
      </w:r>
      <w:r w:rsidRPr="0089132F">
        <w:rPr>
          <w:sz w:val="28"/>
          <w:szCs w:val="28"/>
          <w:lang w:val="uk-UA"/>
        </w:rPr>
        <w:t>1010</w:t>
      </w:r>
      <w:r w:rsidRPr="0089132F">
        <w:rPr>
          <w:sz w:val="28"/>
          <w:szCs w:val="28"/>
        </w:rPr>
        <w:t>м;</w:t>
      </w:r>
    </w:p>
    <w:p w:rsidR="0089132F" w:rsidRPr="0089132F" w:rsidRDefault="0089132F" w:rsidP="0089132F">
      <w:pPr>
        <w:spacing w:line="360" w:lineRule="auto"/>
        <w:ind w:firstLine="709"/>
        <w:jc w:val="both"/>
        <w:rPr>
          <w:sz w:val="28"/>
          <w:szCs w:val="28"/>
          <w:lang w:val="uk-UA"/>
        </w:rPr>
      </w:pPr>
      <w:r w:rsidRPr="0089132F">
        <w:rPr>
          <w:sz w:val="28"/>
          <w:szCs w:val="28"/>
        </w:rPr>
        <w:t>Орд</w:t>
      </w:r>
      <w:proofErr w:type="gramStart"/>
      <w:r w:rsidRPr="0089132F">
        <w:rPr>
          <w:sz w:val="28"/>
          <w:szCs w:val="28"/>
        </w:rPr>
        <w:t>.</w:t>
      </w:r>
      <w:r w:rsidRPr="0089132F">
        <w:rPr>
          <w:sz w:val="28"/>
          <w:szCs w:val="28"/>
          <w:lang w:val="uk-UA"/>
        </w:rPr>
        <w:t>М</w:t>
      </w:r>
      <w:proofErr w:type="gramEnd"/>
      <w:r w:rsidRPr="0089132F">
        <w:rPr>
          <w:sz w:val="28"/>
          <w:szCs w:val="28"/>
          <w:lang w:val="uk-UA"/>
        </w:rPr>
        <w:t>2</w:t>
      </w:r>
      <w:r w:rsidRPr="0089132F">
        <w:rPr>
          <w:sz w:val="28"/>
          <w:szCs w:val="28"/>
        </w:rPr>
        <w:t xml:space="preserve">= </w:t>
      </w:r>
      <w:r w:rsidRPr="0089132F">
        <w:rPr>
          <w:sz w:val="28"/>
          <w:szCs w:val="28"/>
          <w:lang w:val="uk-UA"/>
        </w:rPr>
        <w:t>1025+4</w:t>
      </w:r>
      <w:r w:rsidRPr="0089132F">
        <w:rPr>
          <w:sz w:val="28"/>
          <w:szCs w:val="28"/>
        </w:rPr>
        <w:t>=</w:t>
      </w:r>
      <w:r w:rsidRPr="0089132F">
        <w:rPr>
          <w:sz w:val="28"/>
          <w:szCs w:val="28"/>
          <w:lang w:val="uk-UA"/>
        </w:rPr>
        <w:t>1029</w:t>
      </w:r>
      <w:r w:rsidRPr="0089132F">
        <w:rPr>
          <w:sz w:val="28"/>
          <w:szCs w:val="28"/>
        </w:rPr>
        <w:t>м;</w:t>
      </w:r>
    </w:p>
    <w:p w:rsidR="0089132F" w:rsidRPr="0089132F" w:rsidRDefault="0089132F" w:rsidP="0089132F">
      <w:pPr>
        <w:spacing w:line="360" w:lineRule="auto"/>
        <w:ind w:firstLine="709"/>
        <w:jc w:val="both"/>
        <w:rPr>
          <w:sz w:val="28"/>
          <w:szCs w:val="28"/>
          <w:lang w:val="uk-UA"/>
        </w:rPr>
      </w:pPr>
      <w:r w:rsidRPr="0089132F">
        <w:rPr>
          <w:sz w:val="28"/>
          <w:szCs w:val="28"/>
        </w:rPr>
        <w:t>Орд</w:t>
      </w:r>
      <w:proofErr w:type="gramStart"/>
      <w:r w:rsidRPr="0089132F">
        <w:rPr>
          <w:sz w:val="28"/>
          <w:szCs w:val="28"/>
        </w:rPr>
        <w:t>.</w:t>
      </w:r>
      <w:r w:rsidRPr="0089132F">
        <w:rPr>
          <w:sz w:val="28"/>
          <w:szCs w:val="28"/>
          <w:lang w:val="uk-UA"/>
        </w:rPr>
        <w:t>Ч</w:t>
      </w:r>
      <w:proofErr w:type="gramEnd"/>
      <w:r w:rsidRPr="0089132F">
        <w:rPr>
          <w:sz w:val="28"/>
          <w:szCs w:val="28"/>
          <w:lang w:val="uk-UA"/>
        </w:rPr>
        <w:t>, ЧД</w:t>
      </w:r>
      <w:r w:rsidRPr="0089132F">
        <w:rPr>
          <w:sz w:val="28"/>
          <w:szCs w:val="28"/>
        </w:rPr>
        <w:t xml:space="preserve">= </w:t>
      </w:r>
      <w:r w:rsidRPr="0089132F">
        <w:rPr>
          <w:sz w:val="28"/>
          <w:szCs w:val="28"/>
          <w:lang w:val="uk-UA"/>
        </w:rPr>
        <w:t>1010-3.5+300=1306</w:t>
      </w:r>
      <w:r w:rsidRPr="0089132F">
        <w:rPr>
          <w:sz w:val="28"/>
          <w:szCs w:val="28"/>
        </w:rPr>
        <w:t>м</w:t>
      </w:r>
      <w:r w:rsidRPr="0089132F">
        <w:rPr>
          <w:sz w:val="28"/>
          <w:szCs w:val="28"/>
          <w:lang w:val="uk-UA"/>
        </w:rPr>
        <w:t>.</w:t>
      </w:r>
    </w:p>
    <w:p w:rsidR="0089132F" w:rsidRPr="0089132F" w:rsidRDefault="0089132F" w:rsidP="0089132F">
      <w:pPr>
        <w:spacing w:line="360" w:lineRule="auto"/>
        <w:ind w:firstLine="709"/>
        <w:jc w:val="both"/>
        <w:rPr>
          <w:sz w:val="28"/>
          <w:szCs w:val="28"/>
          <w:lang w:val="uk-UA"/>
        </w:rPr>
      </w:pPr>
    </w:p>
    <w:p w:rsidR="0089132F" w:rsidRDefault="0089132F" w:rsidP="0089132F">
      <w:pPr>
        <w:spacing w:line="360" w:lineRule="auto"/>
        <w:ind w:firstLine="709"/>
        <w:jc w:val="both"/>
        <w:rPr>
          <w:sz w:val="28"/>
          <w:szCs w:val="28"/>
          <w:lang w:val="uk-UA"/>
        </w:rPr>
      </w:pPr>
      <w:r w:rsidRPr="0089132F">
        <w:rPr>
          <w:sz w:val="28"/>
          <w:szCs w:val="28"/>
          <w:lang w:val="uk-UA"/>
        </w:rPr>
        <w:t>Ординати стрілок та світлофорів непарної горловини розраховано аналогічним чином.</w:t>
      </w:r>
    </w:p>
    <w:p w:rsidR="001424A1" w:rsidRDefault="001424A1" w:rsidP="0089132F">
      <w:pPr>
        <w:spacing w:line="360" w:lineRule="auto"/>
        <w:ind w:firstLine="709"/>
        <w:jc w:val="both"/>
        <w:rPr>
          <w:sz w:val="28"/>
          <w:szCs w:val="28"/>
          <w:lang w:val="uk-UA"/>
        </w:rPr>
      </w:pPr>
    </w:p>
    <w:p w:rsidR="001424A1" w:rsidRPr="00DC729B" w:rsidRDefault="00261601" w:rsidP="001424A1">
      <w:pPr>
        <w:spacing w:line="360" w:lineRule="auto"/>
        <w:ind w:firstLine="709"/>
        <w:jc w:val="both"/>
        <w:rPr>
          <w:noProof/>
          <w:color w:val="000000"/>
          <w:sz w:val="28"/>
          <w:szCs w:val="28"/>
          <w:lang w:val="uk-UA"/>
        </w:rPr>
      </w:pPr>
      <w:r>
        <w:rPr>
          <w:noProof/>
          <w:color w:val="000000"/>
          <w:sz w:val="28"/>
          <w:szCs w:val="28"/>
          <w:lang w:val="uk-UA" w:eastAsia="uk-UA"/>
        </w:rPr>
        <w:lastRenderedPageBreak/>
        <w:pict>
          <v:group id="_x0000_s1207" style="position:absolute;left:0;text-align:left;margin-left:56.9pt;margin-top:20.25pt;width:518.8pt;height:801.15pt;z-index:251661312;mso-position-horizontal-relative:page;mso-position-vertical-relative:page" coordsize="20000,20000">
            <v:rect id="_x0000_s1208" style="position:absolute;width:20000;height:20000" filled="f" strokeweight="2pt"/>
            <v:line id="_x0000_s1209" style="position:absolute" from="1093,18949" to="1095,19989" strokeweight="2pt"/>
            <v:line id="_x0000_s1210" style="position:absolute" from="10,18941" to="19977,18942" strokeweight="2pt"/>
            <v:line id="_x0000_s1211" style="position:absolute" from="2186,18949" to="2188,19989" strokeweight="2pt"/>
            <v:line id="_x0000_s1212" style="position:absolute" from="4919,18949" to="4921,19989" strokeweight="2pt"/>
            <v:line id="_x0000_s1213" style="position:absolute" from="6557,18959" to="6559,19989" strokeweight="2pt"/>
            <v:line id="_x0000_s1214" style="position:absolute" from="7650,18949" to="7652,19979" strokeweight="2pt"/>
            <v:line id="_x0000_s1215" style="position:absolute" from="18905,18949" to="18909,19989" strokeweight="2pt"/>
            <v:line id="_x0000_s1216" style="position:absolute" from="10,19293" to="7631,19295" strokeweight="1pt"/>
            <v:line id="_x0000_s1217" style="position:absolute" from="10,19646" to="7631,19647" strokeweight="2pt"/>
            <v:line id="_x0000_s1218" style="position:absolute" from="18919,19296" to="19990,19297" strokeweight="1pt"/>
            <v:rect id="_x0000_s1219" style="position:absolute;left:54;top:19660;width:1000;height:309" filled="f" stroked="f" strokeweight=".25pt">
              <v:textbox style="mso-next-textbox:#_x0000_s1219" inset="1pt,1pt,1pt,1pt">
                <w:txbxContent>
                  <w:p w:rsidR="001424A1" w:rsidRDefault="001424A1" w:rsidP="001424A1">
                    <w:pPr>
                      <w:pStyle w:val="a3"/>
                      <w:jc w:val="center"/>
                      <w:rPr>
                        <w:sz w:val="18"/>
                      </w:rPr>
                    </w:pPr>
                    <w:proofErr w:type="spellStart"/>
                    <w:r>
                      <w:rPr>
                        <w:sz w:val="18"/>
                      </w:rPr>
                      <w:t>Зм</w:t>
                    </w:r>
                    <w:proofErr w:type="spellEnd"/>
                    <w:r>
                      <w:rPr>
                        <w:sz w:val="18"/>
                      </w:rPr>
                      <w:t>.</w:t>
                    </w:r>
                  </w:p>
                </w:txbxContent>
              </v:textbox>
            </v:rect>
            <v:rect id="_x0000_s1220" style="position:absolute;left:1139;top:19660;width:1001;height:309" filled="f" stroked="f" strokeweight=".25pt">
              <v:textbox style="mso-next-textbox:#_x0000_s1220" inset="1pt,1pt,1pt,1pt">
                <w:txbxContent>
                  <w:p w:rsidR="001424A1" w:rsidRDefault="001424A1" w:rsidP="001424A1">
                    <w:pPr>
                      <w:pStyle w:val="a3"/>
                      <w:jc w:val="center"/>
                      <w:rPr>
                        <w:sz w:val="18"/>
                      </w:rPr>
                    </w:pPr>
                    <w:r>
                      <w:rPr>
                        <w:sz w:val="18"/>
                      </w:rPr>
                      <w:t>Арк.</w:t>
                    </w:r>
                  </w:p>
                </w:txbxContent>
              </v:textbox>
            </v:rect>
            <v:rect id="_x0000_s1221" style="position:absolute;left:2267;top:19660;width:2573;height:309" filled="f" stroked="f" strokeweight=".25pt">
              <v:textbox style="mso-next-textbox:#_x0000_s1221" inset="1pt,1pt,1pt,1pt">
                <w:txbxContent>
                  <w:p w:rsidR="001424A1" w:rsidRDefault="001424A1" w:rsidP="001424A1">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222" style="position:absolute;left:4983;top:19660;width:1534;height:309" filled="f" stroked="f" strokeweight=".25pt">
              <v:textbox style="mso-next-textbox:#_x0000_s1222" inset="1pt,1pt,1pt,1pt">
                <w:txbxContent>
                  <w:p w:rsidR="001424A1" w:rsidRDefault="001424A1" w:rsidP="001424A1">
                    <w:pPr>
                      <w:pStyle w:val="a3"/>
                      <w:jc w:val="center"/>
                      <w:rPr>
                        <w:sz w:val="18"/>
                      </w:rPr>
                    </w:pPr>
                    <w:r>
                      <w:rPr>
                        <w:sz w:val="18"/>
                      </w:rPr>
                      <w:t>Підпис</w:t>
                    </w:r>
                  </w:p>
                </w:txbxContent>
              </v:textbox>
            </v:rect>
            <v:rect id="_x0000_s1223" style="position:absolute;left:6604;top:19660;width:1000;height:309" filled="f" stroked="f" strokeweight=".25pt">
              <v:textbox style="mso-next-textbox:#_x0000_s1223" inset="1pt,1pt,1pt,1pt">
                <w:txbxContent>
                  <w:p w:rsidR="001424A1" w:rsidRDefault="001424A1" w:rsidP="001424A1">
                    <w:pPr>
                      <w:pStyle w:val="a3"/>
                      <w:jc w:val="center"/>
                      <w:rPr>
                        <w:sz w:val="18"/>
                      </w:rPr>
                    </w:pPr>
                    <w:r>
                      <w:rPr>
                        <w:sz w:val="18"/>
                      </w:rPr>
                      <w:t>Дата</w:t>
                    </w:r>
                  </w:p>
                </w:txbxContent>
              </v:textbox>
            </v:rect>
            <v:rect id="_x0000_s1224" style="position:absolute;left:18949;top:18977;width:1001;height:309" filled="f" stroked="f" strokeweight=".25pt">
              <v:textbox style="mso-next-textbox:#_x0000_s1224" inset="1pt,1pt,1pt,1pt">
                <w:txbxContent>
                  <w:p w:rsidR="001424A1" w:rsidRDefault="001424A1" w:rsidP="001424A1">
                    <w:pPr>
                      <w:pStyle w:val="a3"/>
                      <w:jc w:val="center"/>
                      <w:rPr>
                        <w:sz w:val="18"/>
                      </w:rPr>
                    </w:pPr>
                    <w:r>
                      <w:rPr>
                        <w:sz w:val="18"/>
                      </w:rPr>
                      <w:t>Арк.</w:t>
                    </w:r>
                  </w:p>
                </w:txbxContent>
              </v:textbox>
            </v:rect>
            <v:rect id="_x0000_s1225" style="position:absolute;left:18949;top:19435;width:1001;height:423" filled="f" stroked="f" strokeweight=".25pt">
              <v:textbox style="mso-next-textbox:#_x0000_s1225" inset="1pt,1pt,1pt,1pt">
                <w:txbxContent>
                  <w:p w:rsidR="001424A1" w:rsidRDefault="00A16A9E" w:rsidP="001424A1">
                    <w:pPr>
                      <w:pStyle w:val="a3"/>
                      <w:jc w:val="center"/>
                      <w:rPr>
                        <w:sz w:val="24"/>
                      </w:rPr>
                    </w:pPr>
                    <w:r>
                      <w:rPr>
                        <w:sz w:val="24"/>
                      </w:rPr>
                      <w:t>13</w:t>
                    </w:r>
                  </w:p>
                </w:txbxContent>
              </v:textbox>
            </v:rect>
            <v:rect id="_x0000_s1226" style="position:absolute;left:7745;top:19221;width:11075;height:477" filled="f" stroked="f" strokeweight=".25pt">
              <v:textbox style="mso-next-textbox:#_x0000_s1226" inset="1pt,1pt,1pt,1pt">
                <w:txbxContent>
                  <w:p w:rsidR="001424A1" w:rsidRPr="00CC7DC7" w:rsidRDefault="001424A1" w:rsidP="001424A1">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r w:rsidR="001424A1" w:rsidRPr="00DC729B">
        <w:rPr>
          <w:noProof/>
          <w:color w:val="000000"/>
          <w:sz w:val="28"/>
          <w:szCs w:val="28"/>
          <w:lang w:val="uk-UA"/>
        </w:rPr>
        <w:t>2.2 Розроблення двониткового плану станції та схеми каналізації зворотного тягового струму</w:t>
      </w:r>
    </w:p>
    <w:p w:rsidR="001424A1" w:rsidRPr="00DC729B" w:rsidRDefault="001424A1" w:rsidP="001424A1">
      <w:pPr>
        <w:spacing w:line="360" w:lineRule="auto"/>
        <w:ind w:firstLine="709"/>
        <w:jc w:val="both"/>
        <w:rPr>
          <w:noProof/>
          <w:color w:val="000000"/>
          <w:sz w:val="28"/>
          <w:szCs w:val="28"/>
          <w:lang w:val="uk-UA"/>
        </w:rPr>
      </w:pPr>
    </w:p>
    <w:p w:rsidR="001424A1" w:rsidRPr="00DC729B" w:rsidRDefault="001424A1" w:rsidP="001424A1">
      <w:pPr>
        <w:spacing w:line="360" w:lineRule="auto"/>
        <w:ind w:firstLine="709"/>
        <w:jc w:val="both"/>
        <w:rPr>
          <w:color w:val="000000"/>
          <w:sz w:val="28"/>
          <w:szCs w:val="28"/>
          <w:lang w:val="uk-UA"/>
        </w:rPr>
      </w:pPr>
    </w:p>
    <w:p w:rsidR="001424A1" w:rsidRPr="00DC729B" w:rsidRDefault="001424A1" w:rsidP="001424A1">
      <w:pPr>
        <w:spacing w:line="360" w:lineRule="auto"/>
        <w:ind w:firstLine="709"/>
        <w:jc w:val="both"/>
        <w:rPr>
          <w:color w:val="000000"/>
          <w:sz w:val="28"/>
          <w:szCs w:val="28"/>
          <w:lang w:val="uk-UA"/>
        </w:rPr>
      </w:pPr>
      <w:r w:rsidRPr="00DC729B">
        <w:rPr>
          <w:color w:val="000000"/>
          <w:sz w:val="28"/>
          <w:szCs w:val="28"/>
          <w:lang w:val="uk-UA"/>
        </w:rPr>
        <w:t>На основі однониткового плану станції складають двонитковий план станції (додаток Б).</w:t>
      </w:r>
    </w:p>
    <w:p w:rsidR="001424A1" w:rsidRPr="00DC729B" w:rsidRDefault="001424A1" w:rsidP="001424A1">
      <w:pPr>
        <w:autoSpaceDE w:val="0"/>
        <w:autoSpaceDN w:val="0"/>
        <w:adjustRightInd w:val="0"/>
        <w:spacing w:line="360" w:lineRule="auto"/>
        <w:ind w:firstLine="709"/>
        <w:jc w:val="both"/>
        <w:rPr>
          <w:color w:val="000000"/>
          <w:sz w:val="28"/>
          <w:szCs w:val="28"/>
          <w:lang w:val="uk-UA"/>
        </w:rPr>
      </w:pPr>
      <w:r w:rsidRPr="00DC729B">
        <w:rPr>
          <w:color w:val="000000"/>
          <w:sz w:val="28"/>
          <w:szCs w:val="28"/>
          <w:lang w:val="uk-UA"/>
        </w:rPr>
        <w:t>Побудова даного плану полягає в послідовному нанесенні на колійний  план станції, накреслений в двонитковому зображенні, проектованих пристроїв СЦБ.</w:t>
      </w:r>
    </w:p>
    <w:p w:rsidR="001424A1" w:rsidRPr="00DC729B" w:rsidRDefault="001424A1" w:rsidP="001424A1">
      <w:pPr>
        <w:autoSpaceDE w:val="0"/>
        <w:autoSpaceDN w:val="0"/>
        <w:adjustRightInd w:val="0"/>
        <w:spacing w:line="360" w:lineRule="auto"/>
        <w:ind w:firstLine="709"/>
        <w:jc w:val="both"/>
        <w:rPr>
          <w:color w:val="000000"/>
          <w:sz w:val="28"/>
          <w:szCs w:val="28"/>
          <w:lang w:val="uk-UA"/>
        </w:rPr>
      </w:pPr>
      <w:r w:rsidRPr="00DC729B">
        <w:rPr>
          <w:color w:val="000000"/>
          <w:sz w:val="28"/>
          <w:szCs w:val="28"/>
          <w:lang w:val="uk-UA"/>
        </w:rPr>
        <w:t>На стрілочні переводи встановлюються електроприводи. На кресленні вказуються найменування стрілок</w:t>
      </w:r>
      <w:r>
        <w:rPr>
          <w:color w:val="000000"/>
          <w:sz w:val="28"/>
          <w:szCs w:val="28"/>
          <w:lang w:val="uk-UA"/>
        </w:rPr>
        <w:t>.</w:t>
      </w:r>
      <w:r w:rsidRPr="00DC729B">
        <w:rPr>
          <w:color w:val="000000"/>
          <w:sz w:val="28"/>
          <w:szCs w:val="28"/>
          <w:lang w:val="uk-UA"/>
        </w:rPr>
        <w:t xml:space="preserve"> Як правило, СЕП розташовують із </w:t>
      </w:r>
      <w:proofErr w:type="spellStart"/>
      <w:r w:rsidRPr="00DC729B">
        <w:rPr>
          <w:color w:val="000000"/>
          <w:sz w:val="28"/>
          <w:szCs w:val="28"/>
          <w:lang w:val="uk-UA"/>
        </w:rPr>
        <w:t>приколійної</w:t>
      </w:r>
      <w:proofErr w:type="spellEnd"/>
      <w:r w:rsidRPr="00DC729B">
        <w:rPr>
          <w:color w:val="000000"/>
          <w:sz w:val="28"/>
          <w:szCs w:val="28"/>
          <w:lang w:val="uk-UA"/>
        </w:rPr>
        <w:t xml:space="preserve"> стор</w:t>
      </w:r>
      <w:r>
        <w:rPr>
          <w:color w:val="000000"/>
          <w:sz w:val="28"/>
          <w:szCs w:val="28"/>
          <w:lang w:val="uk-UA"/>
        </w:rPr>
        <w:t>они або з боку широкого міжколій</w:t>
      </w:r>
      <w:r w:rsidRPr="00DC729B">
        <w:rPr>
          <w:color w:val="000000"/>
          <w:sz w:val="28"/>
          <w:szCs w:val="28"/>
          <w:lang w:val="uk-UA"/>
        </w:rPr>
        <w:t>я, виходячи з міркувань габариту, зручності монтажу, обслуговування, підведення кабелів і пневмообдувки.</w:t>
      </w:r>
    </w:p>
    <w:p w:rsidR="001424A1" w:rsidRPr="00DC729B" w:rsidRDefault="001424A1" w:rsidP="001424A1">
      <w:pPr>
        <w:autoSpaceDE w:val="0"/>
        <w:autoSpaceDN w:val="0"/>
        <w:adjustRightInd w:val="0"/>
        <w:spacing w:line="360" w:lineRule="auto"/>
        <w:ind w:firstLine="709"/>
        <w:jc w:val="both"/>
        <w:rPr>
          <w:color w:val="000000"/>
          <w:sz w:val="28"/>
          <w:szCs w:val="28"/>
          <w:lang w:val="uk-UA"/>
        </w:rPr>
      </w:pPr>
      <w:r w:rsidRPr="00DC729B">
        <w:rPr>
          <w:color w:val="000000"/>
          <w:sz w:val="28"/>
          <w:szCs w:val="28"/>
          <w:lang w:val="uk-UA"/>
        </w:rPr>
        <w:t>На двонитковий план з однониткового переносяться ізолюючі стики, що забезпечують розподіл станційних колій на ізольовані секції, що оснащуються рейковими колами.</w:t>
      </w:r>
    </w:p>
    <w:p w:rsidR="001424A1" w:rsidRPr="00DC729B" w:rsidRDefault="001424A1" w:rsidP="001424A1">
      <w:pPr>
        <w:autoSpaceDE w:val="0"/>
        <w:autoSpaceDN w:val="0"/>
        <w:adjustRightInd w:val="0"/>
        <w:spacing w:line="360" w:lineRule="auto"/>
        <w:ind w:firstLine="709"/>
        <w:jc w:val="both"/>
        <w:rPr>
          <w:color w:val="000000"/>
          <w:sz w:val="28"/>
          <w:szCs w:val="28"/>
          <w:lang w:val="uk-UA"/>
        </w:rPr>
      </w:pPr>
      <w:r w:rsidRPr="00DC729B">
        <w:rPr>
          <w:color w:val="000000"/>
          <w:sz w:val="28"/>
          <w:szCs w:val="28"/>
          <w:lang w:val="uk-UA"/>
        </w:rPr>
        <w:t>У цей час при новому проектуванні, як правило, використовуються тональні рейкові кола (</w:t>
      </w:r>
      <w:r>
        <w:rPr>
          <w:color w:val="000000"/>
          <w:sz w:val="28"/>
          <w:szCs w:val="28"/>
          <w:lang w:val="uk-UA"/>
        </w:rPr>
        <w:t>ТРК</w:t>
      </w:r>
      <w:r w:rsidRPr="00DC729B">
        <w:rPr>
          <w:color w:val="000000"/>
          <w:sz w:val="28"/>
          <w:szCs w:val="28"/>
          <w:lang w:val="uk-UA"/>
        </w:rPr>
        <w:t xml:space="preserve">). </w:t>
      </w:r>
    </w:p>
    <w:p w:rsidR="001424A1" w:rsidRPr="00DC729B" w:rsidRDefault="001424A1" w:rsidP="001424A1">
      <w:pPr>
        <w:autoSpaceDE w:val="0"/>
        <w:autoSpaceDN w:val="0"/>
        <w:adjustRightInd w:val="0"/>
        <w:spacing w:line="360" w:lineRule="auto"/>
        <w:ind w:firstLine="709"/>
        <w:jc w:val="both"/>
        <w:rPr>
          <w:color w:val="000000"/>
          <w:sz w:val="28"/>
          <w:szCs w:val="28"/>
          <w:lang w:val="uk-UA"/>
        </w:rPr>
      </w:pPr>
      <w:r w:rsidRPr="00DC729B">
        <w:rPr>
          <w:color w:val="000000"/>
          <w:sz w:val="28"/>
          <w:szCs w:val="28"/>
          <w:lang w:val="uk-UA"/>
        </w:rPr>
        <w:t xml:space="preserve">У розгалужених  РК  для виключення короткого замикання сигнального струму через хрестовини стрілок встановлюються додаткові (стрілочні) ізолюючі стики. Для обтікання сигнальним струмом відгалужень на стрілках встановлюються стрілочні з'єднувачі. </w:t>
      </w:r>
    </w:p>
    <w:p w:rsidR="001424A1" w:rsidRPr="00DC729B" w:rsidRDefault="001424A1" w:rsidP="001424A1">
      <w:pPr>
        <w:autoSpaceDE w:val="0"/>
        <w:autoSpaceDN w:val="0"/>
        <w:adjustRightInd w:val="0"/>
        <w:spacing w:line="360" w:lineRule="auto"/>
        <w:ind w:firstLine="709"/>
        <w:jc w:val="both"/>
        <w:rPr>
          <w:color w:val="000000"/>
          <w:sz w:val="28"/>
          <w:szCs w:val="28"/>
          <w:lang w:val="uk-UA"/>
        </w:rPr>
      </w:pPr>
      <w:r w:rsidRPr="00DC729B">
        <w:rPr>
          <w:color w:val="000000"/>
          <w:sz w:val="28"/>
          <w:szCs w:val="28"/>
          <w:lang w:val="uk-UA"/>
        </w:rPr>
        <w:t>Для контролю відгалужень РК на них установлюються колійні приймачі. Їх  найменування утворюється  з назви РК із додаванням літер «А», «Б», «В», причому «А» привласнюється релейному кінцю, до якого ведуть нормальні (плюсові) положення вхідних в ізольовану секцію стрілок.</w:t>
      </w:r>
    </w:p>
    <w:p w:rsidR="001424A1" w:rsidRPr="00DC729B" w:rsidRDefault="001424A1" w:rsidP="001424A1">
      <w:pPr>
        <w:autoSpaceDE w:val="0"/>
        <w:autoSpaceDN w:val="0"/>
        <w:adjustRightInd w:val="0"/>
        <w:spacing w:line="360" w:lineRule="auto"/>
        <w:ind w:firstLine="709"/>
        <w:jc w:val="both"/>
        <w:rPr>
          <w:color w:val="000000"/>
          <w:sz w:val="28"/>
          <w:szCs w:val="28"/>
          <w:lang w:val="uk-UA"/>
        </w:rPr>
      </w:pPr>
      <w:r w:rsidRPr="00DC729B">
        <w:rPr>
          <w:color w:val="000000"/>
          <w:sz w:val="28"/>
          <w:szCs w:val="28"/>
          <w:lang w:val="uk-UA"/>
        </w:rPr>
        <w:t xml:space="preserve">Живильні й релейні кінці, а також додаткові ізолюючі стики й стрілочні з'єднувачі розгалужених РК розташовуються з урахуванням необхідності обтікання сигнальним струмом: рамних рейок всіх вхідних в ізольовану секцію стрілок; стрілочних з'єднувачів; всіх відгалужень РК. Допускається не встановлювати апаратуру релейних кінців на відгалуженнях з'їздів, а також на </w:t>
      </w:r>
      <w:r w:rsidR="00261601">
        <w:rPr>
          <w:noProof/>
          <w:color w:val="000000"/>
          <w:sz w:val="28"/>
          <w:szCs w:val="28"/>
          <w:lang w:val="uk-UA" w:eastAsia="uk-UA"/>
        </w:rPr>
        <w:lastRenderedPageBreak/>
        <w:pict>
          <v:group id="_x0000_s1227" style="position:absolute;left:0;text-align:left;margin-left:56.9pt;margin-top:20.25pt;width:518.8pt;height:801.15pt;z-index:251662336;mso-position-horizontal-relative:page;mso-position-vertical-relative:page" coordsize="20000,20000">
            <v:rect id="_x0000_s1228" style="position:absolute;width:20000;height:20000" filled="f" strokeweight="2pt"/>
            <v:line id="_x0000_s1229" style="position:absolute" from="1093,18949" to="1095,19989" strokeweight="2pt"/>
            <v:line id="_x0000_s1230" style="position:absolute" from="10,18941" to="19977,18942" strokeweight="2pt"/>
            <v:line id="_x0000_s1231" style="position:absolute" from="2186,18949" to="2188,19989" strokeweight="2pt"/>
            <v:line id="_x0000_s1232" style="position:absolute" from="4919,18949" to="4921,19989" strokeweight="2pt"/>
            <v:line id="_x0000_s1233" style="position:absolute" from="6557,18959" to="6559,19989" strokeweight="2pt"/>
            <v:line id="_x0000_s1234" style="position:absolute" from="7650,18949" to="7652,19979" strokeweight="2pt"/>
            <v:line id="_x0000_s1235" style="position:absolute" from="18905,18949" to="18909,19989" strokeweight="2pt"/>
            <v:line id="_x0000_s1236" style="position:absolute" from="10,19293" to="7631,19295" strokeweight="1pt"/>
            <v:line id="_x0000_s1237" style="position:absolute" from="10,19646" to="7631,19647" strokeweight="2pt"/>
            <v:line id="_x0000_s1238" style="position:absolute" from="18919,19296" to="19990,19297" strokeweight="1pt"/>
            <v:rect id="_x0000_s1239" style="position:absolute;left:54;top:19660;width:1000;height:309" filled="f" stroked="f" strokeweight=".25pt">
              <v:textbox style="mso-next-textbox:#_x0000_s1239" inset="1pt,1pt,1pt,1pt">
                <w:txbxContent>
                  <w:p w:rsidR="001424A1" w:rsidRDefault="001424A1" w:rsidP="001424A1">
                    <w:pPr>
                      <w:pStyle w:val="a3"/>
                      <w:jc w:val="center"/>
                      <w:rPr>
                        <w:sz w:val="18"/>
                      </w:rPr>
                    </w:pPr>
                    <w:proofErr w:type="spellStart"/>
                    <w:r>
                      <w:rPr>
                        <w:sz w:val="18"/>
                      </w:rPr>
                      <w:t>Зм</w:t>
                    </w:r>
                    <w:proofErr w:type="spellEnd"/>
                    <w:r>
                      <w:rPr>
                        <w:sz w:val="18"/>
                      </w:rPr>
                      <w:t>.</w:t>
                    </w:r>
                  </w:p>
                </w:txbxContent>
              </v:textbox>
            </v:rect>
            <v:rect id="_x0000_s1240" style="position:absolute;left:1139;top:19660;width:1001;height:309" filled="f" stroked="f" strokeweight=".25pt">
              <v:textbox style="mso-next-textbox:#_x0000_s1240" inset="1pt,1pt,1pt,1pt">
                <w:txbxContent>
                  <w:p w:rsidR="001424A1" w:rsidRDefault="001424A1" w:rsidP="001424A1">
                    <w:pPr>
                      <w:pStyle w:val="a3"/>
                      <w:jc w:val="center"/>
                      <w:rPr>
                        <w:sz w:val="18"/>
                      </w:rPr>
                    </w:pPr>
                    <w:r>
                      <w:rPr>
                        <w:sz w:val="18"/>
                      </w:rPr>
                      <w:t>Арк.</w:t>
                    </w:r>
                  </w:p>
                </w:txbxContent>
              </v:textbox>
            </v:rect>
            <v:rect id="_x0000_s1241" style="position:absolute;left:2267;top:19660;width:2573;height:309" filled="f" stroked="f" strokeweight=".25pt">
              <v:textbox style="mso-next-textbox:#_x0000_s1241" inset="1pt,1pt,1pt,1pt">
                <w:txbxContent>
                  <w:p w:rsidR="001424A1" w:rsidRDefault="001424A1" w:rsidP="001424A1">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242" style="position:absolute;left:4983;top:19660;width:1534;height:309" filled="f" stroked="f" strokeweight=".25pt">
              <v:textbox style="mso-next-textbox:#_x0000_s1242" inset="1pt,1pt,1pt,1pt">
                <w:txbxContent>
                  <w:p w:rsidR="001424A1" w:rsidRDefault="001424A1" w:rsidP="001424A1">
                    <w:pPr>
                      <w:pStyle w:val="a3"/>
                      <w:jc w:val="center"/>
                      <w:rPr>
                        <w:sz w:val="18"/>
                      </w:rPr>
                    </w:pPr>
                    <w:r>
                      <w:rPr>
                        <w:sz w:val="18"/>
                      </w:rPr>
                      <w:t>Підпис</w:t>
                    </w:r>
                  </w:p>
                </w:txbxContent>
              </v:textbox>
            </v:rect>
            <v:rect id="_x0000_s1243" style="position:absolute;left:6604;top:19660;width:1000;height:309" filled="f" stroked="f" strokeweight=".25pt">
              <v:textbox style="mso-next-textbox:#_x0000_s1243" inset="1pt,1pt,1pt,1pt">
                <w:txbxContent>
                  <w:p w:rsidR="001424A1" w:rsidRDefault="001424A1" w:rsidP="001424A1">
                    <w:pPr>
                      <w:pStyle w:val="a3"/>
                      <w:jc w:val="center"/>
                      <w:rPr>
                        <w:sz w:val="18"/>
                      </w:rPr>
                    </w:pPr>
                    <w:r>
                      <w:rPr>
                        <w:sz w:val="18"/>
                      </w:rPr>
                      <w:t>Дата</w:t>
                    </w:r>
                  </w:p>
                </w:txbxContent>
              </v:textbox>
            </v:rect>
            <v:rect id="_x0000_s1244" style="position:absolute;left:18949;top:18977;width:1001;height:309" filled="f" stroked="f" strokeweight=".25pt">
              <v:textbox style="mso-next-textbox:#_x0000_s1244" inset="1pt,1pt,1pt,1pt">
                <w:txbxContent>
                  <w:p w:rsidR="001424A1" w:rsidRDefault="001424A1" w:rsidP="001424A1">
                    <w:pPr>
                      <w:pStyle w:val="a3"/>
                      <w:jc w:val="center"/>
                      <w:rPr>
                        <w:sz w:val="18"/>
                      </w:rPr>
                    </w:pPr>
                    <w:r>
                      <w:rPr>
                        <w:sz w:val="18"/>
                      </w:rPr>
                      <w:t>Арк.</w:t>
                    </w:r>
                  </w:p>
                </w:txbxContent>
              </v:textbox>
            </v:rect>
            <v:rect id="_x0000_s1245" style="position:absolute;left:18949;top:19435;width:1001;height:423" filled="f" stroked="f" strokeweight=".25pt">
              <v:textbox style="mso-next-textbox:#_x0000_s1245" inset="1pt,1pt,1pt,1pt">
                <w:txbxContent>
                  <w:p w:rsidR="001424A1" w:rsidRDefault="00A16A9E" w:rsidP="001424A1">
                    <w:pPr>
                      <w:pStyle w:val="a3"/>
                      <w:jc w:val="center"/>
                      <w:rPr>
                        <w:sz w:val="24"/>
                      </w:rPr>
                    </w:pPr>
                    <w:r>
                      <w:rPr>
                        <w:sz w:val="24"/>
                      </w:rPr>
                      <w:t>14</w:t>
                    </w:r>
                  </w:p>
                </w:txbxContent>
              </v:textbox>
            </v:rect>
            <v:rect id="_x0000_s1246" style="position:absolute;left:7745;top:19221;width:11075;height:477" filled="f" stroked="f" strokeweight=".25pt">
              <v:textbox style="mso-next-textbox:#_x0000_s1246" inset="1pt,1pt,1pt,1pt">
                <w:txbxContent>
                  <w:p w:rsidR="001424A1" w:rsidRPr="00CC7DC7" w:rsidRDefault="001424A1" w:rsidP="001424A1">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r w:rsidRPr="00DC729B">
        <w:rPr>
          <w:color w:val="000000"/>
          <w:sz w:val="28"/>
          <w:szCs w:val="28"/>
          <w:lang w:val="uk-UA"/>
        </w:rPr>
        <w:t xml:space="preserve">відгалуженнях довжиною менше  </w:t>
      </w:r>
      <w:smartTag w:uri="urn:schemas-microsoft-com:office:smarttags" w:element="metricconverter">
        <w:smartTagPr>
          <w:attr w:name="ProductID" w:val="40 м"/>
        </w:smartTagPr>
        <w:r w:rsidRPr="00DC729B">
          <w:rPr>
            <w:color w:val="000000"/>
            <w:sz w:val="28"/>
            <w:szCs w:val="28"/>
            <w:lang w:val="uk-UA"/>
          </w:rPr>
          <w:t>40 м</w:t>
        </w:r>
      </w:smartTag>
      <w:r>
        <w:rPr>
          <w:color w:val="000000"/>
          <w:sz w:val="28"/>
          <w:szCs w:val="28"/>
          <w:lang w:val="uk-UA"/>
        </w:rPr>
        <w:t xml:space="preserve"> при застосуванні ТРК</w:t>
      </w:r>
      <w:r w:rsidRPr="00DC729B">
        <w:rPr>
          <w:color w:val="000000"/>
          <w:sz w:val="28"/>
          <w:szCs w:val="28"/>
          <w:lang w:val="uk-UA"/>
        </w:rPr>
        <w:t>, якщо вони не входять у маршрути прийому, передачі й відправлення поїздів.</w:t>
      </w:r>
    </w:p>
    <w:p w:rsidR="001424A1" w:rsidRPr="00DC729B" w:rsidRDefault="001424A1" w:rsidP="001424A1">
      <w:pPr>
        <w:autoSpaceDE w:val="0"/>
        <w:autoSpaceDN w:val="0"/>
        <w:adjustRightInd w:val="0"/>
        <w:spacing w:line="360" w:lineRule="auto"/>
        <w:ind w:firstLine="709"/>
        <w:jc w:val="both"/>
        <w:rPr>
          <w:color w:val="000000"/>
          <w:sz w:val="28"/>
          <w:szCs w:val="28"/>
          <w:lang w:val="uk-UA"/>
        </w:rPr>
      </w:pPr>
      <w:r w:rsidRPr="00DC729B">
        <w:rPr>
          <w:color w:val="000000"/>
          <w:sz w:val="28"/>
          <w:szCs w:val="28"/>
          <w:lang w:val="uk-UA"/>
        </w:rPr>
        <w:t xml:space="preserve">Поряд з перегінними станційні колії обладнуються пристроями посилки в рейки кодів </w:t>
      </w:r>
      <w:proofErr w:type="spellStart"/>
      <w:r w:rsidRPr="00DC729B">
        <w:rPr>
          <w:color w:val="000000"/>
          <w:sz w:val="28"/>
          <w:szCs w:val="28"/>
          <w:lang w:val="uk-UA"/>
        </w:rPr>
        <w:t>АЛС</w:t>
      </w:r>
      <w:proofErr w:type="spellEnd"/>
      <w:r w:rsidRPr="00DC729B">
        <w:rPr>
          <w:color w:val="000000"/>
          <w:sz w:val="28"/>
          <w:szCs w:val="28"/>
          <w:lang w:val="uk-UA"/>
        </w:rPr>
        <w:t xml:space="preserve">. На станціях кодуються приймально-відправні колії, по яких передбачається наскрізний пропуск поїздів, прийом, передача й відправлення пасажирських поїздів, відправлення поїздів в неправильному напрямку двоколійної дільниці, обладнаної АБ, а також стрілочні й </w:t>
      </w:r>
      <w:proofErr w:type="spellStart"/>
      <w:r w:rsidRPr="00DC729B">
        <w:rPr>
          <w:color w:val="000000"/>
          <w:sz w:val="28"/>
          <w:szCs w:val="28"/>
          <w:lang w:val="uk-UA"/>
        </w:rPr>
        <w:t>безстрелочні</w:t>
      </w:r>
      <w:proofErr w:type="spellEnd"/>
      <w:r w:rsidRPr="00DC729B">
        <w:rPr>
          <w:color w:val="000000"/>
          <w:sz w:val="28"/>
          <w:szCs w:val="28"/>
          <w:lang w:val="uk-UA"/>
        </w:rPr>
        <w:t xml:space="preserve"> секції, що є продовженням головних колій.</w:t>
      </w:r>
    </w:p>
    <w:p w:rsidR="001424A1" w:rsidRPr="00DC729B" w:rsidRDefault="001424A1" w:rsidP="001424A1">
      <w:pPr>
        <w:autoSpaceDE w:val="0"/>
        <w:autoSpaceDN w:val="0"/>
        <w:adjustRightInd w:val="0"/>
        <w:spacing w:line="360" w:lineRule="auto"/>
        <w:ind w:firstLine="709"/>
        <w:jc w:val="both"/>
        <w:rPr>
          <w:color w:val="000000"/>
          <w:sz w:val="28"/>
          <w:szCs w:val="28"/>
          <w:lang w:val="uk-UA"/>
        </w:rPr>
      </w:pPr>
      <w:r w:rsidRPr="00DC729B">
        <w:rPr>
          <w:color w:val="000000"/>
          <w:sz w:val="28"/>
          <w:szCs w:val="28"/>
          <w:lang w:val="uk-UA"/>
        </w:rPr>
        <w:t xml:space="preserve">Для створення оптимальних умов прийому кодів </w:t>
      </w:r>
      <w:proofErr w:type="spellStart"/>
      <w:r w:rsidRPr="00DC729B">
        <w:rPr>
          <w:color w:val="000000"/>
          <w:sz w:val="28"/>
          <w:szCs w:val="28"/>
          <w:lang w:val="uk-UA"/>
        </w:rPr>
        <w:t>АЛС</w:t>
      </w:r>
      <w:proofErr w:type="spellEnd"/>
      <w:r w:rsidRPr="00DC729B">
        <w:rPr>
          <w:color w:val="000000"/>
          <w:sz w:val="28"/>
          <w:szCs w:val="28"/>
          <w:lang w:val="uk-UA"/>
        </w:rPr>
        <w:t xml:space="preserve"> додаткові ІС у стрілочних переводах встановлюють на некодованих відгалуженнях. </w:t>
      </w:r>
    </w:p>
    <w:p w:rsidR="001424A1" w:rsidRPr="00DC729B" w:rsidRDefault="001424A1" w:rsidP="001424A1">
      <w:pPr>
        <w:autoSpaceDE w:val="0"/>
        <w:autoSpaceDN w:val="0"/>
        <w:adjustRightInd w:val="0"/>
        <w:spacing w:line="360" w:lineRule="auto"/>
        <w:ind w:firstLine="709"/>
        <w:jc w:val="both"/>
        <w:rPr>
          <w:color w:val="000000"/>
          <w:sz w:val="28"/>
          <w:szCs w:val="28"/>
          <w:lang w:val="uk-UA"/>
        </w:rPr>
      </w:pPr>
      <w:r w:rsidRPr="00DC729B">
        <w:rPr>
          <w:color w:val="000000"/>
          <w:sz w:val="28"/>
          <w:szCs w:val="28"/>
          <w:lang w:val="uk-UA"/>
        </w:rPr>
        <w:t xml:space="preserve">Щоб підвищити надійність фіксації заняття ізольованих ділянок, що не </w:t>
      </w:r>
      <w:proofErr w:type="spellStart"/>
      <w:r w:rsidRPr="00DC729B">
        <w:rPr>
          <w:color w:val="000000"/>
          <w:sz w:val="28"/>
          <w:szCs w:val="28"/>
          <w:lang w:val="uk-UA"/>
        </w:rPr>
        <w:t>обтікаються</w:t>
      </w:r>
      <w:proofErr w:type="spellEnd"/>
      <w:r w:rsidRPr="00DC729B">
        <w:rPr>
          <w:color w:val="000000"/>
          <w:sz w:val="28"/>
          <w:szCs w:val="28"/>
          <w:lang w:val="uk-UA"/>
        </w:rPr>
        <w:t xml:space="preserve"> сигнальним струмом відгалуження РК обладнаються подвійними стиковими з'єднувачами. Ними також обладнуються приймально-відправні шляхи, </w:t>
      </w:r>
      <w:proofErr w:type="spellStart"/>
      <w:r w:rsidRPr="00DC729B">
        <w:rPr>
          <w:color w:val="000000"/>
          <w:sz w:val="28"/>
          <w:szCs w:val="28"/>
          <w:lang w:val="uk-UA"/>
        </w:rPr>
        <w:t>безстрілочні</w:t>
      </w:r>
      <w:proofErr w:type="spellEnd"/>
      <w:r w:rsidRPr="00DC729B">
        <w:rPr>
          <w:color w:val="000000"/>
          <w:sz w:val="28"/>
          <w:szCs w:val="28"/>
          <w:lang w:val="uk-UA"/>
        </w:rPr>
        <w:t xml:space="preserve"> й стрілочні секції (включаючи всі відгалуження РК ), по яких передбачається наскрізний пропуск поїздів.</w:t>
      </w:r>
    </w:p>
    <w:p w:rsidR="001424A1" w:rsidRPr="00DC729B" w:rsidRDefault="001424A1" w:rsidP="001424A1">
      <w:pPr>
        <w:autoSpaceDE w:val="0"/>
        <w:autoSpaceDN w:val="0"/>
        <w:adjustRightInd w:val="0"/>
        <w:spacing w:line="360" w:lineRule="auto"/>
        <w:ind w:firstLine="709"/>
        <w:jc w:val="both"/>
        <w:rPr>
          <w:color w:val="000000"/>
          <w:sz w:val="28"/>
          <w:szCs w:val="28"/>
          <w:lang w:val="uk-UA"/>
        </w:rPr>
      </w:pPr>
      <w:r w:rsidRPr="00DC729B">
        <w:rPr>
          <w:color w:val="000000"/>
          <w:sz w:val="28"/>
          <w:szCs w:val="28"/>
          <w:lang w:val="uk-UA"/>
        </w:rPr>
        <w:t>При проектуванні РК намагаються по можливості розташовувати з обох сторін ізолюючого стику однойменні кінці РК, що дозволяє істотно знизити витрати на прокладання  кабельної мережі.</w:t>
      </w:r>
    </w:p>
    <w:p w:rsidR="001424A1" w:rsidRPr="00DC729B" w:rsidRDefault="001424A1" w:rsidP="001424A1">
      <w:pPr>
        <w:autoSpaceDE w:val="0"/>
        <w:autoSpaceDN w:val="0"/>
        <w:adjustRightInd w:val="0"/>
        <w:spacing w:line="360" w:lineRule="auto"/>
        <w:ind w:firstLine="709"/>
        <w:jc w:val="both"/>
        <w:rPr>
          <w:color w:val="000000"/>
          <w:sz w:val="28"/>
          <w:szCs w:val="28"/>
          <w:lang w:val="uk-UA"/>
        </w:rPr>
      </w:pPr>
      <w:r w:rsidRPr="00DC729B">
        <w:rPr>
          <w:color w:val="000000"/>
          <w:sz w:val="28"/>
          <w:szCs w:val="28"/>
          <w:lang w:val="uk-UA"/>
        </w:rPr>
        <w:t>РК повинні бути захищені від взаємного впливу при замиканні ІС між ними. У ТРЦ захист від взаємного впливу при замиканні ІС забезпечується чергув</w:t>
      </w:r>
      <w:r>
        <w:rPr>
          <w:color w:val="000000"/>
          <w:sz w:val="28"/>
          <w:szCs w:val="28"/>
          <w:lang w:val="uk-UA"/>
        </w:rPr>
        <w:t xml:space="preserve">анням у суміжних РК несучих і </w:t>
      </w:r>
      <w:proofErr w:type="spellStart"/>
      <w:r>
        <w:rPr>
          <w:color w:val="000000"/>
          <w:sz w:val="28"/>
          <w:szCs w:val="28"/>
          <w:lang w:val="uk-UA"/>
        </w:rPr>
        <w:t>модулюючих</w:t>
      </w:r>
      <w:proofErr w:type="spellEnd"/>
      <w:r>
        <w:rPr>
          <w:color w:val="000000"/>
          <w:sz w:val="28"/>
          <w:szCs w:val="28"/>
          <w:lang w:val="uk-UA"/>
        </w:rPr>
        <w:t xml:space="preserve"> частот. ТРК</w:t>
      </w:r>
      <w:r w:rsidRPr="00DC729B">
        <w:rPr>
          <w:color w:val="000000"/>
          <w:sz w:val="28"/>
          <w:szCs w:val="28"/>
          <w:lang w:val="uk-UA"/>
        </w:rPr>
        <w:t>, що працюють на одній несучій і одній частоті, що модулює, по можливості розділяють не менш чим трьома парами ІС. Однак у крайніх випадках допускаються й інші вар</w:t>
      </w:r>
      <w:r>
        <w:rPr>
          <w:color w:val="000000"/>
          <w:sz w:val="28"/>
          <w:szCs w:val="28"/>
          <w:lang w:val="uk-UA"/>
        </w:rPr>
        <w:t>іанти підключення апаратури ТРК</w:t>
      </w:r>
      <w:r w:rsidRPr="00DC729B">
        <w:rPr>
          <w:color w:val="000000"/>
          <w:sz w:val="28"/>
          <w:szCs w:val="28"/>
          <w:lang w:val="uk-UA"/>
        </w:rPr>
        <w:t xml:space="preserve">. </w:t>
      </w:r>
    </w:p>
    <w:p w:rsidR="001424A1" w:rsidRPr="00DC729B" w:rsidRDefault="001424A1" w:rsidP="001424A1">
      <w:pPr>
        <w:autoSpaceDE w:val="0"/>
        <w:autoSpaceDN w:val="0"/>
        <w:adjustRightInd w:val="0"/>
        <w:spacing w:line="360" w:lineRule="auto"/>
        <w:ind w:firstLine="709"/>
        <w:jc w:val="both"/>
        <w:rPr>
          <w:color w:val="000000"/>
          <w:sz w:val="28"/>
          <w:szCs w:val="28"/>
          <w:lang w:val="uk-UA"/>
        </w:rPr>
      </w:pPr>
      <w:r>
        <w:rPr>
          <w:color w:val="000000"/>
          <w:sz w:val="28"/>
          <w:szCs w:val="28"/>
          <w:lang w:val="uk-UA"/>
        </w:rPr>
        <w:t>Захист ТРК</w:t>
      </w:r>
      <w:r w:rsidRPr="00DC729B">
        <w:rPr>
          <w:color w:val="000000"/>
          <w:sz w:val="28"/>
          <w:szCs w:val="28"/>
          <w:lang w:val="uk-UA"/>
        </w:rPr>
        <w:t xml:space="preserve"> паралельних колій від взаємного впливу досягається застосуванням різних несучих або частот, що модулюють.</w:t>
      </w:r>
    </w:p>
    <w:p w:rsidR="001424A1" w:rsidRPr="00DC729B" w:rsidRDefault="001424A1" w:rsidP="001424A1">
      <w:pPr>
        <w:autoSpaceDE w:val="0"/>
        <w:autoSpaceDN w:val="0"/>
        <w:adjustRightInd w:val="0"/>
        <w:spacing w:line="360" w:lineRule="auto"/>
        <w:ind w:firstLine="709"/>
        <w:jc w:val="both"/>
        <w:rPr>
          <w:color w:val="000000"/>
          <w:sz w:val="28"/>
          <w:szCs w:val="28"/>
          <w:lang w:val="uk-UA"/>
        </w:rPr>
      </w:pPr>
      <w:r w:rsidRPr="00DC729B">
        <w:rPr>
          <w:color w:val="000000"/>
          <w:sz w:val="28"/>
          <w:szCs w:val="28"/>
          <w:lang w:val="uk-UA"/>
        </w:rPr>
        <w:t>Оскільки з ростом частоти загасання сигналу зростає, при складанні двониткового п</w:t>
      </w:r>
      <w:r>
        <w:rPr>
          <w:color w:val="000000"/>
          <w:sz w:val="28"/>
          <w:szCs w:val="28"/>
          <w:lang w:val="uk-UA"/>
        </w:rPr>
        <w:t>лану прагнуть у більш довгих ТРК</w:t>
      </w:r>
      <w:r w:rsidRPr="00DC729B">
        <w:rPr>
          <w:color w:val="000000"/>
          <w:sz w:val="28"/>
          <w:szCs w:val="28"/>
          <w:lang w:val="uk-UA"/>
        </w:rPr>
        <w:t xml:space="preserve"> застосовувати менші несучі частоти. При необхідності створення рейкового кола великої довжини, наприклад </w:t>
      </w:r>
      <w:r w:rsidR="00261601">
        <w:rPr>
          <w:noProof/>
          <w:color w:val="000000"/>
          <w:sz w:val="28"/>
          <w:szCs w:val="28"/>
          <w:lang w:val="uk-UA" w:eastAsia="uk-UA"/>
        </w:rPr>
        <w:lastRenderedPageBreak/>
        <w:pict>
          <v:group id="_x0000_s1247" style="position:absolute;left:0;text-align:left;margin-left:56.9pt;margin-top:20.25pt;width:518.8pt;height:801.15pt;z-index:251663360;mso-position-horizontal-relative:page;mso-position-vertical-relative:page" coordsize="20000,20000">
            <v:rect id="_x0000_s1248" style="position:absolute;width:20000;height:20000" filled="f" strokeweight="2pt"/>
            <v:line id="_x0000_s1249" style="position:absolute" from="1093,18949" to="1095,19989" strokeweight="2pt"/>
            <v:line id="_x0000_s1250" style="position:absolute" from="10,18941" to="19977,18942" strokeweight="2pt"/>
            <v:line id="_x0000_s1251" style="position:absolute" from="2186,18949" to="2188,19989" strokeweight="2pt"/>
            <v:line id="_x0000_s1252" style="position:absolute" from="4919,18949" to="4921,19989" strokeweight="2pt"/>
            <v:line id="_x0000_s1253" style="position:absolute" from="6557,18959" to="6559,19989" strokeweight="2pt"/>
            <v:line id="_x0000_s1254" style="position:absolute" from="7650,18949" to="7652,19979" strokeweight="2pt"/>
            <v:line id="_x0000_s1255" style="position:absolute" from="18905,18949" to="18909,19989" strokeweight="2pt"/>
            <v:line id="_x0000_s1256" style="position:absolute" from="10,19293" to="7631,19295" strokeweight="1pt"/>
            <v:line id="_x0000_s1257" style="position:absolute" from="10,19646" to="7631,19647" strokeweight="2pt"/>
            <v:line id="_x0000_s1258" style="position:absolute" from="18919,19296" to="19990,19297" strokeweight="1pt"/>
            <v:rect id="_x0000_s1259" style="position:absolute;left:54;top:19660;width:1000;height:309" filled="f" stroked="f" strokeweight=".25pt">
              <v:textbox style="mso-next-textbox:#_x0000_s1259" inset="1pt,1pt,1pt,1pt">
                <w:txbxContent>
                  <w:p w:rsidR="001424A1" w:rsidRDefault="001424A1" w:rsidP="001424A1">
                    <w:pPr>
                      <w:pStyle w:val="a3"/>
                      <w:jc w:val="center"/>
                      <w:rPr>
                        <w:sz w:val="18"/>
                      </w:rPr>
                    </w:pPr>
                    <w:proofErr w:type="spellStart"/>
                    <w:r>
                      <w:rPr>
                        <w:sz w:val="18"/>
                      </w:rPr>
                      <w:t>Зм</w:t>
                    </w:r>
                    <w:proofErr w:type="spellEnd"/>
                    <w:r>
                      <w:rPr>
                        <w:sz w:val="18"/>
                      </w:rPr>
                      <w:t>.</w:t>
                    </w:r>
                  </w:p>
                </w:txbxContent>
              </v:textbox>
            </v:rect>
            <v:rect id="_x0000_s1260" style="position:absolute;left:1139;top:19660;width:1001;height:309" filled="f" stroked="f" strokeweight=".25pt">
              <v:textbox style="mso-next-textbox:#_x0000_s1260" inset="1pt,1pt,1pt,1pt">
                <w:txbxContent>
                  <w:p w:rsidR="001424A1" w:rsidRDefault="001424A1" w:rsidP="001424A1">
                    <w:pPr>
                      <w:pStyle w:val="a3"/>
                      <w:jc w:val="center"/>
                      <w:rPr>
                        <w:sz w:val="18"/>
                      </w:rPr>
                    </w:pPr>
                    <w:r>
                      <w:rPr>
                        <w:sz w:val="18"/>
                      </w:rPr>
                      <w:t>Арк.</w:t>
                    </w:r>
                  </w:p>
                </w:txbxContent>
              </v:textbox>
            </v:rect>
            <v:rect id="_x0000_s1261" style="position:absolute;left:2267;top:19660;width:2573;height:309" filled="f" stroked="f" strokeweight=".25pt">
              <v:textbox style="mso-next-textbox:#_x0000_s1261" inset="1pt,1pt,1pt,1pt">
                <w:txbxContent>
                  <w:p w:rsidR="001424A1" w:rsidRDefault="001424A1" w:rsidP="001424A1">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262" style="position:absolute;left:4983;top:19660;width:1534;height:309" filled="f" stroked="f" strokeweight=".25pt">
              <v:textbox style="mso-next-textbox:#_x0000_s1262" inset="1pt,1pt,1pt,1pt">
                <w:txbxContent>
                  <w:p w:rsidR="001424A1" w:rsidRDefault="001424A1" w:rsidP="001424A1">
                    <w:pPr>
                      <w:pStyle w:val="a3"/>
                      <w:jc w:val="center"/>
                      <w:rPr>
                        <w:sz w:val="18"/>
                      </w:rPr>
                    </w:pPr>
                    <w:r>
                      <w:rPr>
                        <w:sz w:val="18"/>
                      </w:rPr>
                      <w:t>Підпис</w:t>
                    </w:r>
                  </w:p>
                </w:txbxContent>
              </v:textbox>
            </v:rect>
            <v:rect id="_x0000_s1263" style="position:absolute;left:6604;top:19660;width:1000;height:309" filled="f" stroked="f" strokeweight=".25pt">
              <v:textbox style="mso-next-textbox:#_x0000_s1263" inset="1pt,1pt,1pt,1pt">
                <w:txbxContent>
                  <w:p w:rsidR="001424A1" w:rsidRDefault="001424A1" w:rsidP="001424A1">
                    <w:pPr>
                      <w:pStyle w:val="a3"/>
                      <w:jc w:val="center"/>
                      <w:rPr>
                        <w:sz w:val="18"/>
                      </w:rPr>
                    </w:pPr>
                    <w:r>
                      <w:rPr>
                        <w:sz w:val="18"/>
                      </w:rPr>
                      <w:t>Дата</w:t>
                    </w:r>
                  </w:p>
                </w:txbxContent>
              </v:textbox>
            </v:rect>
            <v:rect id="_x0000_s1264" style="position:absolute;left:18949;top:18977;width:1001;height:309" filled="f" stroked="f" strokeweight=".25pt">
              <v:textbox style="mso-next-textbox:#_x0000_s1264" inset="1pt,1pt,1pt,1pt">
                <w:txbxContent>
                  <w:p w:rsidR="001424A1" w:rsidRDefault="001424A1" w:rsidP="001424A1">
                    <w:pPr>
                      <w:pStyle w:val="a3"/>
                      <w:jc w:val="center"/>
                      <w:rPr>
                        <w:sz w:val="18"/>
                      </w:rPr>
                    </w:pPr>
                    <w:r>
                      <w:rPr>
                        <w:sz w:val="18"/>
                      </w:rPr>
                      <w:t>Арк.</w:t>
                    </w:r>
                  </w:p>
                </w:txbxContent>
              </v:textbox>
            </v:rect>
            <v:rect id="_x0000_s1265" style="position:absolute;left:18949;top:19435;width:1001;height:423" filled="f" stroked="f" strokeweight=".25pt">
              <v:textbox style="mso-next-textbox:#_x0000_s1265" inset="1pt,1pt,1pt,1pt">
                <w:txbxContent>
                  <w:p w:rsidR="001424A1" w:rsidRDefault="00A16A9E" w:rsidP="001424A1">
                    <w:pPr>
                      <w:pStyle w:val="a3"/>
                      <w:jc w:val="center"/>
                      <w:rPr>
                        <w:sz w:val="24"/>
                      </w:rPr>
                    </w:pPr>
                    <w:r>
                      <w:rPr>
                        <w:sz w:val="24"/>
                      </w:rPr>
                      <w:t>15</w:t>
                    </w:r>
                  </w:p>
                </w:txbxContent>
              </v:textbox>
            </v:rect>
            <v:rect id="_x0000_s1266" style="position:absolute;left:7745;top:19221;width:11075;height:477" filled="f" stroked="f" strokeweight=".25pt">
              <v:textbox style="mso-next-textbox:#_x0000_s1266" inset="1pt,1pt,1pt,1pt">
                <w:txbxContent>
                  <w:p w:rsidR="001424A1" w:rsidRPr="00CC7DC7" w:rsidRDefault="001424A1" w:rsidP="001424A1">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r w:rsidRPr="00DC729B">
        <w:rPr>
          <w:color w:val="000000"/>
          <w:sz w:val="28"/>
          <w:szCs w:val="28"/>
          <w:lang w:val="uk-UA"/>
        </w:rPr>
        <w:t>на приймально-відп</w:t>
      </w:r>
      <w:r>
        <w:rPr>
          <w:color w:val="000000"/>
          <w:sz w:val="28"/>
          <w:szCs w:val="28"/>
          <w:lang w:val="uk-UA"/>
        </w:rPr>
        <w:t>равних коліях, у середині ТРК</w:t>
      </w:r>
      <w:r w:rsidRPr="00DC729B">
        <w:rPr>
          <w:color w:val="000000"/>
          <w:sz w:val="28"/>
          <w:szCs w:val="28"/>
          <w:lang w:val="uk-UA"/>
        </w:rPr>
        <w:t xml:space="preserve"> встановлюється колійний генератор, а по краях колії колійні приймачі.</w:t>
      </w:r>
    </w:p>
    <w:p w:rsidR="001424A1" w:rsidRPr="00DC729B" w:rsidRDefault="001424A1" w:rsidP="001424A1">
      <w:pPr>
        <w:autoSpaceDE w:val="0"/>
        <w:autoSpaceDN w:val="0"/>
        <w:adjustRightInd w:val="0"/>
        <w:spacing w:line="360" w:lineRule="auto"/>
        <w:ind w:firstLine="709"/>
        <w:jc w:val="both"/>
        <w:rPr>
          <w:color w:val="000000"/>
          <w:sz w:val="28"/>
          <w:szCs w:val="28"/>
          <w:lang w:val="uk-UA"/>
        </w:rPr>
      </w:pPr>
      <w:r w:rsidRPr="00DC729B">
        <w:rPr>
          <w:color w:val="000000"/>
          <w:sz w:val="28"/>
          <w:szCs w:val="28"/>
          <w:lang w:val="uk-UA"/>
        </w:rPr>
        <w:t xml:space="preserve">Головні й всі колії, що кодуються,  стрілочні й </w:t>
      </w:r>
      <w:proofErr w:type="spellStart"/>
      <w:r w:rsidRPr="00DC729B">
        <w:rPr>
          <w:color w:val="000000"/>
          <w:sz w:val="28"/>
          <w:szCs w:val="28"/>
          <w:lang w:val="uk-UA"/>
        </w:rPr>
        <w:t>безстрілочні</w:t>
      </w:r>
      <w:proofErr w:type="spellEnd"/>
      <w:r w:rsidRPr="00DC729B">
        <w:rPr>
          <w:color w:val="000000"/>
          <w:sz w:val="28"/>
          <w:szCs w:val="28"/>
          <w:lang w:val="uk-UA"/>
        </w:rPr>
        <w:t xml:space="preserve"> секції, що є продовженням головних колій, а також стрілочні секції, що мають більше одного колійного приймача, повинні проектуватися двонитковими. </w:t>
      </w:r>
    </w:p>
    <w:p w:rsidR="001424A1" w:rsidRPr="00DC729B" w:rsidRDefault="001424A1" w:rsidP="001424A1">
      <w:pPr>
        <w:autoSpaceDE w:val="0"/>
        <w:autoSpaceDN w:val="0"/>
        <w:adjustRightInd w:val="0"/>
        <w:spacing w:line="360" w:lineRule="auto"/>
        <w:ind w:firstLine="709"/>
        <w:jc w:val="both"/>
        <w:rPr>
          <w:color w:val="000000"/>
          <w:sz w:val="28"/>
          <w:szCs w:val="28"/>
          <w:lang w:val="uk-UA"/>
        </w:rPr>
      </w:pPr>
      <w:r w:rsidRPr="00DC729B">
        <w:rPr>
          <w:color w:val="000000"/>
          <w:sz w:val="28"/>
          <w:szCs w:val="28"/>
          <w:lang w:val="uk-UA"/>
        </w:rPr>
        <w:t>У горловинах станцій і між приймально-відправними коліями можуть утворюватися</w:t>
      </w:r>
      <w:r>
        <w:rPr>
          <w:color w:val="000000"/>
          <w:sz w:val="28"/>
          <w:szCs w:val="28"/>
          <w:lang w:val="uk-UA"/>
        </w:rPr>
        <w:t xml:space="preserve"> замкнуті контури із РК. Для ТРК</w:t>
      </w:r>
      <w:r w:rsidRPr="00DC729B">
        <w:rPr>
          <w:color w:val="000000"/>
          <w:sz w:val="28"/>
          <w:szCs w:val="28"/>
          <w:lang w:val="uk-UA"/>
        </w:rPr>
        <w:t xml:space="preserve"> довжина контуру повинна бути не менше чотириразової максимальної довжини РК, що входить у контур. Для забезпечення цих вимог у необхідних випадках застосовуються РК із одним </w:t>
      </w:r>
      <w:proofErr w:type="spellStart"/>
      <w:r w:rsidRPr="00DC729B">
        <w:rPr>
          <w:color w:val="000000"/>
          <w:sz w:val="28"/>
          <w:szCs w:val="28"/>
          <w:lang w:val="uk-UA"/>
        </w:rPr>
        <w:t>ДТ</w:t>
      </w:r>
      <w:proofErr w:type="spellEnd"/>
      <w:r w:rsidRPr="00DC729B">
        <w:rPr>
          <w:color w:val="000000"/>
          <w:sz w:val="28"/>
          <w:szCs w:val="28"/>
          <w:lang w:val="uk-UA"/>
        </w:rPr>
        <w:t xml:space="preserve"> </w:t>
      </w:r>
      <w:r w:rsidRPr="00DC729B">
        <w:rPr>
          <w:iCs/>
          <w:color w:val="000000"/>
          <w:sz w:val="28"/>
          <w:szCs w:val="28"/>
          <w:lang w:val="uk-UA"/>
        </w:rPr>
        <w:t>(</w:t>
      </w:r>
      <w:proofErr w:type="spellStart"/>
      <w:r w:rsidRPr="00DC729B">
        <w:rPr>
          <w:iCs/>
          <w:color w:val="000000"/>
          <w:sz w:val="28"/>
          <w:szCs w:val="28"/>
          <w:lang w:val="uk-UA"/>
        </w:rPr>
        <w:t>однодросельні</w:t>
      </w:r>
      <w:proofErr w:type="spellEnd"/>
      <w:r w:rsidRPr="00DC729B">
        <w:rPr>
          <w:i/>
          <w:iCs/>
          <w:color w:val="000000"/>
          <w:sz w:val="28"/>
          <w:szCs w:val="28"/>
          <w:lang w:val="uk-UA"/>
        </w:rPr>
        <w:t xml:space="preserve"> </w:t>
      </w:r>
      <w:r w:rsidRPr="00DC729B">
        <w:rPr>
          <w:color w:val="000000"/>
          <w:sz w:val="28"/>
          <w:szCs w:val="28"/>
          <w:lang w:val="uk-UA"/>
        </w:rPr>
        <w:t xml:space="preserve">РК). Проте при електричній тязі кожне РК повинне мати не менше двох виходів зворотного тягового струму, що реалізується в такий спосіб. В </w:t>
      </w:r>
      <w:proofErr w:type="spellStart"/>
      <w:r w:rsidRPr="00DC729B">
        <w:rPr>
          <w:color w:val="000000"/>
          <w:sz w:val="28"/>
          <w:szCs w:val="28"/>
          <w:lang w:val="uk-UA"/>
        </w:rPr>
        <w:t>однодросельних</w:t>
      </w:r>
      <w:proofErr w:type="spellEnd"/>
      <w:r w:rsidRPr="00DC729B">
        <w:rPr>
          <w:color w:val="000000"/>
          <w:sz w:val="28"/>
          <w:szCs w:val="28"/>
          <w:lang w:val="uk-UA"/>
        </w:rPr>
        <w:t xml:space="preserve"> РК за два виходи зворотного тягового струму приймається підключення середнього виводу </w:t>
      </w:r>
      <w:proofErr w:type="spellStart"/>
      <w:r w:rsidRPr="00DC729B">
        <w:rPr>
          <w:color w:val="000000"/>
          <w:sz w:val="28"/>
          <w:szCs w:val="28"/>
          <w:lang w:val="uk-UA"/>
        </w:rPr>
        <w:t>ДТ</w:t>
      </w:r>
      <w:proofErr w:type="spellEnd"/>
      <w:r w:rsidRPr="00DC729B">
        <w:rPr>
          <w:color w:val="000000"/>
          <w:sz w:val="28"/>
          <w:szCs w:val="28"/>
          <w:lang w:val="uk-UA"/>
        </w:rPr>
        <w:t>:</w:t>
      </w:r>
    </w:p>
    <w:p w:rsidR="001424A1" w:rsidRPr="00DC729B" w:rsidRDefault="001424A1" w:rsidP="001424A1">
      <w:pPr>
        <w:pStyle w:val="a4"/>
        <w:numPr>
          <w:ilvl w:val="0"/>
          <w:numId w:val="1"/>
        </w:numPr>
        <w:autoSpaceDE w:val="0"/>
        <w:autoSpaceDN w:val="0"/>
        <w:adjustRightInd w:val="0"/>
        <w:spacing w:after="0" w:line="360" w:lineRule="auto"/>
        <w:ind w:left="0" w:firstLine="709"/>
        <w:jc w:val="both"/>
        <w:rPr>
          <w:rFonts w:ascii="Times New Roman" w:hAnsi="Times New Roman"/>
          <w:color w:val="000000"/>
          <w:sz w:val="28"/>
          <w:szCs w:val="28"/>
          <w:lang w:val="uk-UA"/>
        </w:rPr>
      </w:pPr>
      <w:r w:rsidRPr="00DC729B">
        <w:rPr>
          <w:rFonts w:ascii="Times New Roman" w:hAnsi="Times New Roman"/>
          <w:color w:val="000000"/>
          <w:sz w:val="28"/>
          <w:szCs w:val="28"/>
          <w:lang w:val="uk-UA"/>
        </w:rPr>
        <w:t xml:space="preserve">до середнього виводу </w:t>
      </w:r>
      <w:proofErr w:type="spellStart"/>
      <w:r w:rsidRPr="00DC729B">
        <w:rPr>
          <w:rFonts w:ascii="Times New Roman" w:hAnsi="Times New Roman"/>
          <w:color w:val="000000"/>
          <w:sz w:val="28"/>
          <w:szCs w:val="28"/>
          <w:lang w:val="uk-UA"/>
        </w:rPr>
        <w:t>ДТ</w:t>
      </w:r>
      <w:proofErr w:type="spellEnd"/>
      <w:r w:rsidRPr="00DC729B">
        <w:rPr>
          <w:rFonts w:ascii="Times New Roman" w:hAnsi="Times New Roman"/>
          <w:color w:val="000000"/>
          <w:sz w:val="28"/>
          <w:szCs w:val="28"/>
          <w:lang w:val="uk-UA"/>
        </w:rPr>
        <w:t xml:space="preserve"> суміжного РК;</w:t>
      </w:r>
    </w:p>
    <w:p w:rsidR="001424A1" w:rsidRPr="00DC729B" w:rsidRDefault="001424A1" w:rsidP="001424A1">
      <w:pPr>
        <w:pStyle w:val="a4"/>
        <w:numPr>
          <w:ilvl w:val="0"/>
          <w:numId w:val="2"/>
        </w:numPr>
        <w:autoSpaceDE w:val="0"/>
        <w:autoSpaceDN w:val="0"/>
        <w:adjustRightInd w:val="0"/>
        <w:spacing w:after="0" w:line="360" w:lineRule="auto"/>
        <w:ind w:left="0" w:firstLine="709"/>
        <w:jc w:val="both"/>
        <w:rPr>
          <w:rFonts w:ascii="Times New Roman" w:hAnsi="Times New Roman"/>
          <w:color w:val="000000"/>
          <w:sz w:val="28"/>
          <w:szCs w:val="28"/>
          <w:lang w:val="uk-UA"/>
        </w:rPr>
      </w:pPr>
      <w:r w:rsidRPr="00DC729B">
        <w:rPr>
          <w:rFonts w:ascii="Times New Roman" w:hAnsi="Times New Roman"/>
          <w:color w:val="000000"/>
          <w:sz w:val="28"/>
          <w:szCs w:val="28"/>
          <w:lang w:val="uk-UA"/>
        </w:rPr>
        <w:t xml:space="preserve">до середнього виводу найближчого </w:t>
      </w:r>
      <w:proofErr w:type="spellStart"/>
      <w:r w:rsidRPr="00DC729B">
        <w:rPr>
          <w:rFonts w:ascii="Times New Roman" w:hAnsi="Times New Roman"/>
          <w:color w:val="000000"/>
          <w:sz w:val="28"/>
          <w:szCs w:val="28"/>
          <w:lang w:val="uk-UA"/>
        </w:rPr>
        <w:t>ДТ</w:t>
      </w:r>
      <w:proofErr w:type="spellEnd"/>
      <w:r w:rsidRPr="00DC729B">
        <w:rPr>
          <w:rFonts w:ascii="Times New Roman" w:hAnsi="Times New Roman"/>
          <w:color w:val="000000"/>
          <w:sz w:val="28"/>
          <w:szCs w:val="28"/>
          <w:lang w:val="uk-UA"/>
        </w:rPr>
        <w:t xml:space="preserve"> сусідньої РК двома електротяговими з'єднувачами, прокладеними в різних шпальних ящиках;</w:t>
      </w:r>
    </w:p>
    <w:p w:rsidR="001424A1" w:rsidRPr="00DC729B" w:rsidRDefault="001424A1" w:rsidP="001424A1">
      <w:pPr>
        <w:pStyle w:val="a4"/>
        <w:numPr>
          <w:ilvl w:val="0"/>
          <w:numId w:val="3"/>
        </w:numPr>
        <w:autoSpaceDE w:val="0"/>
        <w:autoSpaceDN w:val="0"/>
        <w:adjustRightInd w:val="0"/>
        <w:spacing w:after="0" w:line="360" w:lineRule="auto"/>
        <w:ind w:left="0" w:firstLine="709"/>
        <w:jc w:val="both"/>
        <w:rPr>
          <w:rFonts w:ascii="Times New Roman" w:hAnsi="Times New Roman"/>
          <w:color w:val="000000"/>
          <w:sz w:val="28"/>
          <w:szCs w:val="28"/>
          <w:lang w:val="uk-UA"/>
        </w:rPr>
      </w:pPr>
      <w:r w:rsidRPr="00DC729B">
        <w:rPr>
          <w:rFonts w:ascii="Times New Roman" w:hAnsi="Times New Roman"/>
          <w:color w:val="000000"/>
          <w:sz w:val="28"/>
          <w:szCs w:val="28"/>
          <w:lang w:val="uk-UA"/>
        </w:rPr>
        <w:t xml:space="preserve">до середніх виводів двох різних </w:t>
      </w:r>
      <w:proofErr w:type="spellStart"/>
      <w:r w:rsidRPr="00DC729B">
        <w:rPr>
          <w:rFonts w:ascii="Times New Roman" w:hAnsi="Times New Roman"/>
          <w:color w:val="000000"/>
          <w:sz w:val="28"/>
          <w:szCs w:val="28"/>
          <w:lang w:val="uk-UA"/>
        </w:rPr>
        <w:t>ДТ</w:t>
      </w:r>
      <w:proofErr w:type="spellEnd"/>
      <w:r w:rsidRPr="00DC729B">
        <w:rPr>
          <w:rFonts w:ascii="Times New Roman" w:hAnsi="Times New Roman"/>
          <w:color w:val="000000"/>
          <w:sz w:val="28"/>
          <w:szCs w:val="28"/>
          <w:lang w:val="uk-UA"/>
        </w:rPr>
        <w:t xml:space="preserve"> двома роздільними електротяговими з'єднувачами, прокладеними в різних шпальних ящиках.</w:t>
      </w:r>
    </w:p>
    <w:p w:rsidR="001424A1" w:rsidRPr="00DC729B" w:rsidRDefault="001424A1" w:rsidP="001424A1">
      <w:pPr>
        <w:autoSpaceDE w:val="0"/>
        <w:autoSpaceDN w:val="0"/>
        <w:adjustRightInd w:val="0"/>
        <w:spacing w:line="360" w:lineRule="auto"/>
        <w:ind w:firstLine="709"/>
        <w:jc w:val="both"/>
        <w:rPr>
          <w:color w:val="000000"/>
          <w:sz w:val="28"/>
          <w:szCs w:val="28"/>
          <w:lang w:val="uk-UA"/>
        </w:rPr>
      </w:pPr>
      <w:r w:rsidRPr="00DC729B">
        <w:rPr>
          <w:color w:val="000000"/>
          <w:sz w:val="28"/>
          <w:szCs w:val="28"/>
          <w:lang w:val="uk-UA"/>
        </w:rPr>
        <w:t xml:space="preserve">Для правильної каналізації зворотного тягового струму на станції складається окрема схема, на яку умовними позначками наносять всі РК, </w:t>
      </w:r>
      <w:proofErr w:type="spellStart"/>
      <w:r w:rsidRPr="00DC729B">
        <w:rPr>
          <w:color w:val="000000"/>
          <w:sz w:val="28"/>
          <w:szCs w:val="28"/>
          <w:lang w:val="uk-UA"/>
        </w:rPr>
        <w:t>ДТ</w:t>
      </w:r>
      <w:proofErr w:type="spellEnd"/>
      <w:r w:rsidRPr="00DC729B">
        <w:rPr>
          <w:color w:val="000000"/>
          <w:sz w:val="28"/>
          <w:szCs w:val="28"/>
          <w:lang w:val="uk-UA"/>
        </w:rPr>
        <w:t xml:space="preserve"> і електротягові з'єднувачі. Місця, де на стиках суміжних РК пропуск тягового струму відсутній, зображуються розривами.</w:t>
      </w:r>
    </w:p>
    <w:p w:rsidR="0033304F" w:rsidRDefault="001424A1" w:rsidP="001424A1">
      <w:pPr>
        <w:suppressAutoHyphens/>
        <w:spacing w:line="360" w:lineRule="auto"/>
        <w:ind w:firstLine="709"/>
        <w:jc w:val="both"/>
        <w:rPr>
          <w:color w:val="000000"/>
          <w:sz w:val="28"/>
          <w:szCs w:val="28"/>
          <w:lang w:val="uk-UA"/>
        </w:rPr>
      </w:pPr>
      <w:r w:rsidRPr="00DC729B">
        <w:rPr>
          <w:color w:val="000000"/>
          <w:sz w:val="28"/>
          <w:szCs w:val="28"/>
          <w:lang w:val="uk-UA"/>
        </w:rPr>
        <w:t xml:space="preserve">Для правильної каналізації </w:t>
      </w:r>
      <w:proofErr w:type="spellStart"/>
      <w:r w:rsidRPr="00DC729B">
        <w:rPr>
          <w:color w:val="000000"/>
          <w:sz w:val="28"/>
          <w:szCs w:val="28"/>
          <w:lang w:val="uk-UA"/>
        </w:rPr>
        <w:t>зворотнього</w:t>
      </w:r>
      <w:proofErr w:type="spellEnd"/>
      <w:r w:rsidRPr="00DC729B">
        <w:rPr>
          <w:color w:val="000000"/>
          <w:sz w:val="28"/>
          <w:szCs w:val="28"/>
          <w:lang w:val="uk-UA"/>
        </w:rPr>
        <w:t xml:space="preserve"> тягового струму, для станції що проектується було складено схему каналізації </w:t>
      </w:r>
      <w:proofErr w:type="spellStart"/>
      <w:r w:rsidRPr="00DC729B">
        <w:rPr>
          <w:color w:val="000000"/>
          <w:sz w:val="28"/>
          <w:szCs w:val="28"/>
          <w:lang w:val="uk-UA"/>
        </w:rPr>
        <w:t>зворотнього</w:t>
      </w:r>
      <w:proofErr w:type="spellEnd"/>
      <w:r w:rsidRPr="00DC729B">
        <w:rPr>
          <w:color w:val="000000"/>
          <w:sz w:val="28"/>
          <w:szCs w:val="28"/>
          <w:lang w:val="uk-UA"/>
        </w:rPr>
        <w:t xml:space="preserve"> тягового струму, яку наведено у Додатку Б. На дану схему було нанесено всі РК, дросель-трансформатори та електротягові з’єднувачі. Електротяговими з’єднувачами було сполучено тупикові колії в обох горловинах з </w:t>
      </w:r>
      <w:proofErr w:type="spellStart"/>
      <w:r w:rsidRPr="00DC729B">
        <w:rPr>
          <w:color w:val="000000"/>
          <w:sz w:val="28"/>
          <w:szCs w:val="28"/>
          <w:lang w:val="uk-UA"/>
        </w:rPr>
        <w:t>ДТ</w:t>
      </w:r>
      <w:proofErr w:type="spellEnd"/>
      <w:r w:rsidRPr="00DC729B">
        <w:rPr>
          <w:color w:val="000000"/>
          <w:sz w:val="28"/>
          <w:szCs w:val="28"/>
          <w:lang w:val="uk-UA"/>
        </w:rPr>
        <w:t xml:space="preserve"> рейкових кіл 1-7СП та 2-8СП. Таким чином, всі РК станції мають не менше двох виходів для </w:t>
      </w:r>
      <w:proofErr w:type="spellStart"/>
      <w:r w:rsidRPr="00DC729B">
        <w:rPr>
          <w:color w:val="000000"/>
          <w:sz w:val="28"/>
          <w:szCs w:val="28"/>
          <w:lang w:val="uk-UA"/>
        </w:rPr>
        <w:t>зворотнього</w:t>
      </w:r>
      <w:proofErr w:type="spellEnd"/>
      <w:r w:rsidRPr="00DC729B">
        <w:rPr>
          <w:color w:val="000000"/>
          <w:sz w:val="28"/>
          <w:szCs w:val="28"/>
          <w:lang w:val="uk-UA"/>
        </w:rPr>
        <w:t xml:space="preserve"> тягового струму. Також було сполучено </w:t>
      </w:r>
      <w:proofErr w:type="spellStart"/>
      <w:r w:rsidRPr="00DC729B">
        <w:rPr>
          <w:color w:val="000000"/>
          <w:sz w:val="28"/>
          <w:szCs w:val="28"/>
          <w:lang w:val="uk-UA"/>
        </w:rPr>
        <w:t>ДТ</w:t>
      </w:r>
      <w:proofErr w:type="spellEnd"/>
      <w:r w:rsidRPr="00DC729B">
        <w:rPr>
          <w:color w:val="000000"/>
          <w:sz w:val="28"/>
          <w:szCs w:val="28"/>
          <w:lang w:val="uk-UA"/>
        </w:rPr>
        <w:t xml:space="preserve"> рейкових кіл НАП та НДП для поліпшення умов протікання </w:t>
      </w:r>
      <w:proofErr w:type="spellStart"/>
      <w:r w:rsidRPr="00DC729B">
        <w:rPr>
          <w:color w:val="000000"/>
          <w:sz w:val="28"/>
          <w:szCs w:val="28"/>
          <w:lang w:val="uk-UA"/>
        </w:rPr>
        <w:t>зворотнього</w:t>
      </w:r>
      <w:proofErr w:type="spellEnd"/>
      <w:r w:rsidRPr="00DC729B">
        <w:rPr>
          <w:color w:val="000000"/>
          <w:sz w:val="28"/>
          <w:szCs w:val="28"/>
          <w:lang w:val="uk-UA"/>
        </w:rPr>
        <w:t xml:space="preserve"> тягового струму. </w:t>
      </w:r>
    </w:p>
    <w:p w:rsidR="00A20055" w:rsidRPr="00DC729B" w:rsidRDefault="00261601" w:rsidP="00A20055">
      <w:pPr>
        <w:suppressAutoHyphens/>
        <w:spacing w:line="360" w:lineRule="auto"/>
        <w:ind w:firstLine="709"/>
        <w:jc w:val="both"/>
        <w:rPr>
          <w:color w:val="000000"/>
          <w:sz w:val="28"/>
          <w:szCs w:val="28"/>
          <w:lang w:val="uk-UA"/>
        </w:rPr>
      </w:pPr>
      <w:r>
        <w:rPr>
          <w:noProof/>
          <w:color w:val="000000"/>
          <w:sz w:val="28"/>
          <w:szCs w:val="28"/>
          <w:lang w:val="uk-UA" w:eastAsia="uk-UA"/>
        </w:rPr>
        <w:lastRenderedPageBreak/>
        <w:pict>
          <v:group id="_x0000_s1367" style="position:absolute;left:0;text-align:left;margin-left:56.9pt;margin-top:20.25pt;width:518.8pt;height:801.15pt;z-index:251664384;mso-position-horizontal-relative:page;mso-position-vertical-relative:page" coordsize="20000,20000">
            <v:rect id="_x0000_s1368" style="position:absolute;width:20000;height:20000" filled="f" strokeweight="2pt"/>
            <v:line id="_x0000_s1369" style="position:absolute" from="1093,18949" to="1095,19989" strokeweight="2pt"/>
            <v:line id="_x0000_s1370" style="position:absolute" from="10,18941" to="19977,18942" strokeweight="2pt"/>
            <v:line id="_x0000_s1371" style="position:absolute" from="2186,18949" to="2188,19989" strokeweight="2pt"/>
            <v:line id="_x0000_s1372" style="position:absolute" from="4919,18949" to="4921,19989" strokeweight="2pt"/>
            <v:line id="_x0000_s1373" style="position:absolute" from="6557,18959" to="6559,19989" strokeweight="2pt"/>
            <v:line id="_x0000_s1374" style="position:absolute" from="7650,18949" to="7652,19979" strokeweight="2pt"/>
            <v:line id="_x0000_s1375" style="position:absolute" from="18905,18949" to="18909,19989" strokeweight="2pt"/>
            <v:line id="_x0000_s1376" style="position:absolute" from="10,19293" to="7631,19295" strokeweight="1pt"/>
            <v:line id="_x0000_s1377" style="position:absolute" from="10,19646" to="7631,19647" strokeweight="2pt"/>
            <v:line id="_x0000_s1378" style="position:absolute" from="18919,19296" to="19990,19297" strokeweight="1pt"/>
            <v:rect id="_x0000_s1379" style="position:absolute;left:54;top:19660;width:1000;height:309" filled="f" stroked="f" strokeweight=".25pt">
              <v:textbox style="mso-next-textbox:#_x0000_s1379" inset="1pt,1pt,1pt,1pt">
                <w:txbxContent>
                  <w:p w:rsidR="00A20055" w:rsidRDefault="00A20055" w:rsidP="00A20055">
                    <w:pPr>
                      <w:pStyle w:val="a3"/>
                      <w:jc w:val="center"/>
                      <w:rPr>
                        <w:sz w:val="18"/>
                      </w:rPr>
                    </w:pPr>
                    <w:proofErr w:type="spellStart"/>
                    <w:r>
                      <w:rPr>
                        <w:sz w:val="18"/>
                      </w:rPr>
                      <w:t>Зм</w:t>
                    </w:r>
                    <w:proofErr w:type="spellEnd"/>
                    <w:r>
                      <w:rPr>
                        <w:sz w:val="18"/>
                      </w:rPr>
                      <w:t>.</w:t>
                    </w:r>
                  </w:p>
                </w:txbxContent>
              </v:textbox>
            </v:rect>
            <v:rect id="_x0000_s1380" style="position:absolute;left:1139;top:19660;width:1001;height:309" filled="f" stroked="f" strokeweight=".25pt">
              <v:textbox style="mso-next-textbox:#_x0000_s1380" inset="1pt,1pt,1pt,1pt">
                <w:txbxContent>
                  <w:p w:rsidR="00A20055" w:rsidRDefault="00A20055" w:rsidP="00A20055">
                    <w:pPr>
                      <w:pStyle w:val="a3"/>
                      <w:jc w:val="center"/>
                      <w:rPr>
                        <w:sz w:val="18"/>
                      </w:rPr>
                    </w:pPr>
                    <w:r>
                      <w:rPr>
                        <w:sz w:val="18"/>
                      </w:rPr>
                      <w:t>Арк.</w:t>
                    </w:r>
                  </w:p>
                </w:txbxContent>
              </v:textbox>
            </v:rect>
            <v:rect id="_x0000_s1381" style="position:absolute;left:2267;top:19660;width:2573;height:309" filled="f" stroked="f" strokeweight=".25pt">
              <v:textbox style="mso-next-textbox:#_x0000_s1381" inset="1pt,1pt,1pt,1pt">
                <w:txbxContent>
                  <w:p w:rsidR="00A20055" w:rsidRDefault="00A20055" w:rsidP="00A20055">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382" style="position:absolute;left:4983;top:19660;width:1534;height:309" filled="f" stroked="f" strokeweight=".25pt">
              <v:textbox style="mso-next-textbox:#_x0000_s1382" inset="1pt,1pt,1pt,1pt">
                <w:txbxContent>
                  <w:p w:rsidR="00A20055" w:rsidRDefault="00A20055" w:rsidP="00A20055">
                    <w:pPr>
                      <w:pStyle w:val="a3"/>
                      <w:jc w:val="center"/>
                      <w:rPr>
                        <w:sz w:val="18"/>
                      </w:rPr>
                    </w:pPr>
                    <w:r>
                      <w:rPr>
                        <w:sz w:val="18"/>
                      </w:rPr>
                      <w:t>Підпис</w:t>
                    </w:r>
                  </w:p>
                </w:txbxContent>
              </v:textbox>
            </v:rect>
            <v:rect id="_x0000_s1383" style="position:absolute;left:6604;top:19660;width:1000;height:309" filled="f" stroked="f" strokeweight=".25pt">
              <v:textbox style="mso-next-textbox:#_x0000_s1383" inset="1pt,1pt,1pt,1pt">
                <w:txbxContent>
                  <w:p w:rsidR="00A20055" w:rsidRDefault="00A20055" w:rsidP="00A20055">
                    <w:pPr>
                      <w:pStyle w:val="a3"/>
                      <w:jc w:val="center"/>
                      <w:rPr>
                        <w:sz w:val="18"/>
                      </w:rPr>
                    </w:pPr>
                    <w:r>
                      <w:rPr>
                        <w:sz w:val="18"/>
                      </w:rPr>
                      <w:t>Дата</w:t>
                    </w:r>
                  </w:p>
                </w:txbxContent>
              </v:textbox>
            </v:rect>
            <v:rect id="_x0000_s1384" style="position:absolute;left:18949;top:18977;width:1001;height:309" filled="f" stroked="f" strokeweight=".25pt">
              <v:textbox style="mso-next-textbox:#_x0000_s1384" inset="1pt,1pt,1pt,1pt">
                <w:txbxContent>
                  <w:p w:rsidR="00A20055" w:rsidRDefault="00A20055" w:rsidP="00A20055">
                    <w:pPr>
                      <w:pStyle w:val="a3"/>
                      <w:jc w:val="center"/>
                      <w:rPr>
                        <w:sz w:val="18"/>
                      </w:rPr>
                    </w:pPr>
                    <w:r>
                      <w:rPr>
                        <w:sz w:val="18"/>
                      </w:rPr>
                      <w:t>Арк.</w:t>
                    </w:r>
                  </w:p>
                </w:txbxContent>
              </v:textbox>
            </v:rect>
            <v:rect id="_x0000_s1385" style="position:absolute;left:18949;top:19435;width:1001;height:423" filled="f" stroked="f" strokeweight=".25pt">
              <v:textbox style="mso-next-textbox:#_x0000_s1385" inset="1pt,1pt,1pt,1pt">
                <w:txbxContent>
                  <w:p w:rsidR="00A20055" w:rsidRDefault="00A16A9E" w:rsidP="00A20055">
                    <w:pPr>
                      <w:pStyle w:val="a3"/>
                      <w:jc w:val="center"/>
                      <w:rPr>
                        <w:sz w:val="24"/>
                      </w:rPr>
                    </w:pPr>
                    <w:r>
                      <w:rPr>
                        <w:sz w:val="24"/>
                      </w:rPr>
                      <w:t>16</w:t>
                    </w:r>
                  </w:p>
                </w:txbxContent>
              </v:textbox>
            </v:rect>
            <v:rect id="_x0000_s1386" style="position:absolute;left:7745;top:19221;width:11075;height:477" filled="f" stroked="f" strokeweight=".25pt">
              <v:textbox style="mso-next-textbox:#_x0000_s1386" inset="1pt,1pt,1pt,1pt">
                <w:txbxContent>
                  <w:p w:rsidR="00A20055" w:rsidRPr="00CC7DC7" w:rsidRDefault="00A20055" w:rsidP="00A20055">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r w:rsidR="00A20055" w:rsidRPr="00DC729B">
        <w:rPr>
          <w:color w:val="000000"/>
          <w:sz w:val="28"/>
          <w:szCs w:val="28"/>
          <w:lang w:val="uk-UA"/>
        </w:rPr>
        <w:t>2.3 Вибір типу рейкових кіл</w:t>
      </w:r>
    </w:p>
    <w:p w:rsidR="00A20055" w:rsidRPr="00DC729B" w:rsidRDefault="00A20055" w:rsidP="00A20055">
      <w:pPr>
        <w:suppressAutoHyphens/>
        <w:spacing w:line="360" w:lineRule="auto"/>
        <w:ind w:firstLine="709"/>
        <w:jc w:val="both"/>
        <w:rPr>
          <w:color w:val="000000"/>
          <w:sz w:val="28"/>
          <w:szCs w:val="28"/>
          <w:lang w:val="uk-UA"/>
        </w:rPr>
      </w:pPr>
    </w:p>
    <w:p w:rsidR="00A20055" w:rsidRPr="00DC729B" w:rsidRDefault="00A20055" w:rsidP="00A20055">
      <w:pPr>
        <w:suppressAutoHyphens/>
        <w:spacing w:line="360" w:lineRule="auto"/>
        <w:ind w:firstLine="709"/>
        <w:jc w:val="both"/>
        <w:rPr>
          <w:color w:val="000000"/>
          <w:sz w:val="28"/>
          <w:szCs w:val="28"/>
          <w:lang w:val="uk-UA"/>
        </w:rPr>
      </w:pPr>
    </w:p>
    <w:p w:rsidR="00A20055" w:rsidRPr="00DC729B" w:rsidRDefault="00A20055" w:rsidP="00A20055">
      <w:pPr>
        <w:suppressAutoHyphens/>
        <w:spacing w:line="360" w:lineRule="auto"/>
        <w:ind w:firstLine="709"/>
        <w:jc w:val="both"/>
        <w:rPr>
          <w:color w:val="000000"/>
          <w:sz w:val="28"/>
          <w:szCs w:val="28"/>
          <w:lang w:val="uk-UA"/>
        </w:rPr>
      </w:pPr>
      <w:r w:rsidRPr="00DC729B">
        <w:rPr>
          <w:color w:val="000000"/>
          <w:sz w:val="28"/>
          <w:szCs w:val="28"/>
          <w:lang w:val="uk-UA"/>
        </w:rPr>
        <w:t xml:space="preserve">Вибір типу рейкових кіл було виконано за допомогою </w:t>
      </w:r>
      <w:r w:rsidRPr="00DC729B">
        <w:rPr>
          <w:color w:val="000000"/>
          <w:sz w:val="28"/>
          <w:szCs w:val="28"/>
        </w:rPr>
        <w:t>[</w:t>
      </w:r>
      <w:r w:rsidRPr="00DC729B">
        <w:rPr>
          <w:color w:val="000000"/>
          <w:sz w:val="28"/>
          <w:szCs w:val="28"/>
          <w:lang w:val="uk-UA"/>
        </w:rPr>
        <w:t>6</w:t>
      </w:r>
      <w:r w:rsidRPr="00DC729B">
        <w:rPr>
          <w:color w:val="000000"/>
          <w:sz w:val="28"/>
          <w:szCs w:val="28"/>
        </w:rPr>
        <w:t>]</w:t>
      </w:r>
      <w:r w:rsidRPr="00DC729B">
        <w:rPr>
          <w:color w:val="000000"/>
          <w:sz w:val="28"/>
          <w:szCs w:val="28"/>
          <w:lang w:val="uk-UA"/>
        </w:rPr>
        <w:t>. Для обладнання станції рейковими ко</w:t>
      </w:r>
      <w:r>
        <w:rPr>
          <w:color w:val="000000"/>
          <w:sz w:val="28"/>
          <w:szCs w:val="28"/>
          <w:lang w:val="uk-UA"/>
        </w:rPr>
        <w:t>лами, було використано ТРК 420-9</w:t>
      </w:r>
      <w:r w:rsidRPr="00DC729B">
        <w:rPr>
          <w:color w:val="000000"/>
          <w:sz w:val="28"/>
          <w:szCs w:val="28"/>
          <w:lang w:val="uk-UA"/>
        </w:rPr>
        <w:t xml:space="preserve">80 ГЦ з накладанням </w:t>
      </w:r>
      <w:r w:rsidR="0021316F">
        <w:rPr>
          <w:color w:val="000000"/>
          <w:sz w:val="28"/>
          <w:szCs w:val="28"/>
          <w:lang w:val="uk-UA"/>
        </w:rPr>
        <w:t xml:space="preserve">кодових сигналів </w:t>
      </w:r>
      <w:proofErr w:type="spellStart"/>
      <w:r w:rsidR="0021316F">
        <w:rPr>
          <w:color w:val="000000"/>
          <w:sz w:val="28"/>
          <w:szCs w:val="28"/>
          <w:lang w:val="uk-UA"/>
        </w:rPr>
        <w:t>АЛС</w:t>
      </w:r>
      <w:proofErr w:type="spellEnd"/>
      <w:r w:rsidR="0021316F">
        <w:rPr>
          <w:color w:val="000000"/>
          <w:sz w:val="28"/>
          <w:szCs w:val="28"/>
          <w:lang w:val="uk-UA"/>
        </w:rPr>
        <w:t xml:space="preserve"> частотою 50</w:t>
      </w:r>
      <w:r w:rsidRPr="00DC729B">
        <w:rPr>
          <w:color w:val="000000"/>
          <w:sz w:val="28"/>
          <w:szCs w:val="28"/>
          <w:lang w:val="uk-UA"/>
        </w:rPr>
        <w:t xml:space="preserve"> Гц. </w:t>
      </w:r>
    </w:p>
    <w:p w:rsidR="00A20055" w:rsidRPr="00DC729B" w:rsidRDefault="00A20055" w:rsidP="00A20055">
      <w:pPr>
        <w:suppressAutoHyphens/>
        <w:spacing w:line="360" w:lineRule="auto"/>
        <w:ind w:firstLine="709"/>
        <w:jc w:val="both"/>
        <w:rPr>
          <w:color w:val="000000"/>
          <w:sz w:val="28"/>
          <w:szCs w:val="28"/>
          <w:lang w:val="uk-UA"/>
        </w:rPr>
      </w:pPr>
      <w:r w:rsidRPr="00DC729B">
        <w:rPr>
          <w:color w:val="000000"/>
          <w:sz w:val="28"/>
          <w:szCs w:val="28"/>
          <w:lang w:val="uk-UA"/>
        </w:rPr>
        <w:t>Схему н</w:t>
      </w:r>
      <w:r>
        <w:rPr>
          <w:color w:val="000000"/>
          <w:sz w:val="28"/>
          <w:szCs w:val="28"/>
          <w:lang w:val="uk-UA"/>
        </w:rPr>
        <w:t>ерозгалуженого рейкового кола Ч</w:t>
      </w:r>
      <w:r w:rsidRPr="00DC729B">
        <w:rPr>
          <w:color w:val="000000"/>
          <w:sz w:val="28"/>
          <w:szCs w:val="28"/>
          <w:lang w:val="uk-UA"/>
        </w:rPr>
        <w:t>П наведено на рисунку 2.</w:t>
      </w:r>
      <w:r>
        <w:rPr>
          <w:color w:val="000000"/>
          <w:sz w:val="28"/>
          <w:szCs w:val="28"/>
          <w:lang w:val="uk-UA"/>
        </w:rPr>
        <w:t>1</w:t>
      </w:r>
      <w:r w:rsidRPr="00DC729B">
        <w:rPr>
          <w:color w:val="000000"/>
          <w:sz w:val="28"/>
          <w:szCs w:val="28"/>
          <w:lang w:val="uk-UA"/>
        </w:rPr>
        <w:t>.</w:t>
      </w:r>
    </w:p>
    <w:p w:rsidR="00A20055" w:rsidRPr="00DC729B" w:rsidRDefault="00A20055" w:rsidP="00A20055">
      <w:pPr>
        <w:suppressAutoHyphens/>
        <w:spacing w:line="360" w:lineRule="auto"/>
        <w:ind w:firstLine="709"/>
        <w:jc w:val="both"/>
        <w:rPr>
          <w:color w:val="000000"/>
          <w:sz w:val="28"/>
          <w:szCs w:val="28"/>
          <w:lang w:val="uk-UA"/>
        </w:rPr>
      </w:pPr>
      <w:r w:rsidRPr="00DC729B">
        <w:rPr>
          <w:color w:val="000000"/>
          <w:sz w:val="28"/>
          <w:szCs w:val="28"/>
          <w:lang w:val="uk-UA"/>
        </w:rPr>
        <w:t>Схему нерозгалуженого рейкового кола 5П наведено на рисунку 2.</w:t>
      </w:r>
      <w:r>
        <w:rPr>
          <w:color w:val="000000"/>
          <w:sz w:val="28"/>
          <w:szCs w:val="28"/>
          <w:lang w:val="uk-UA"/>
        </w:rPr>
        <w:t>2</w:t>
      </w:r>
      <w:r w:rsidRPr="00DC729B">
        <w:rPr>
          <w:color w:val="000000"/>
          <w:sz w:val="28"/>
          <w:szCs w:val="28"/>
          <w:lang w:val="uk-UA"/>
        </w:rPr>
        <w:t>.</w:t>
      </w:r>
    </w:p>
    <w:p w:rsidR="00A20055" w:rsidRPr="00DC729B" w:rsidRDefault="00A20055" w:rsidP="00A20055">
      <w:pPr>
        <w:suppressAutoHyphens/>
        <w:spacing w:line="360" w:lineRule="auto"/>
        <w:ind w:firstLine="709"/>
        <w:jc w:val="both"/>
        <w:rPr>
          <w:color w:val="000000"/>
          <w:sz w:val="28"/>
          <w:szCs w:val="28"/>
          <w:lang w:val="uk-UA"/>
        </w:rPr>
      </w:pPr>
      <w:r w:rsidRPr="00DC729B">
        <w:rPr>
          <w:color w:val="000000"/>
          <w:sz w:val="28"/>
          <w:szCs w:val="28"/>
          <w:lang w:val="uk-UA"/>
        </w:rPr>
        <w:t xml:space="preserve">Схему розгалуженого рейкового кола </w:t>
      </w:r>
      <w:r w:rsidR="00604A37">
        <w:rPr>
          <w:color w:val="000000"/>
          <w:sz w:val="28"/>
          <w:szCs w:val="28"/>
          <w:lang w:val="uk-UA"/>
        </w:rPr>
        <w:t>30-40</w:t>
      </w:r>
      <w:r w:rsidRPr="00DC729B">
        <w:rPr>
          <w:color w:val="000000"/>
          <w:sz w:val="28"/>
          <w:szCs w:val="28"/>
          <w:lang w:val="uk-UA"/>
        </w:rPr>
        <w:t>СП наведено на рисунку 2.</w:t>
      </w:r>
      <w:r>
        <w:rPr>
          <w:color w:val="000000"/>
          <w:sz w:val="28"/>
          <w:szCs w:val="28"/>
          <w:lang w:val="uk-UA"/>
        </w:rPr>
        <w:t>3</w:t>
      </w:r>
      <w:r w:rsidRPr="00DC729B">
        <w:rPr>
          <w:color w:val="000000"/>
          <w:sz w:val="28"/>
          <w:szCs w:val="28"/>
          <w:lang w:val="uk-UA"/>
        </w:rPr>
        <w:t>.</w:t>
      </w:r>
    </w:p>
    <w:p w:rsidR="00A20055" w:rsidRPr="00DC729B" w:rsidRDefault="00A20055" w:rsidP="00A20055">
      <w:pPr>
        <w:suppressAutoHyphens/>
        <w:spacing w:line="360" w:lineRule="auto"/>
        <w:ind w:firstLine="709"/>
        <w:jc w:val="both"/>
        <w:rPr>
          <w:color w:val="000000"/>
          <w:sz w:val="28"/>
          <w:szCs w:val="28"/>
          <w:lang w:val="uk-UA"/>
        </w:rPr>
      </w:pPr>
      <w:r w:rsidRPr="00DC729B">
        <w:rPr>
          <w:color w:val="000000"/>
          <w:sz w:val="28"/>
          <w:szCs w:val="28"/>
          <w:lang w:val="uk-UA"/>
        </w:rPr>
        <w:t>Дані схема складається з наступних елементів:</w:t>
      </w:r>
    </w:p>
    <w:p w:rsidR="00A20055" w:rsidRPr="00DC729B" w:rsidRDefault="00A20055" w:rsidP="00A20055">
      <w:pPr>
        <w:suppressAutoHyphens/>
        <w:spacing w:line="360" w:lineRule="auto"/>
        <w:ind w:firstLine="709"/>
        <w:jc w:val="both"/>
        <w:rPr>
          <w:color w:val="000000"/>
          <w:sz w:val="28"/>
          <w:szCs w:val="28"/>
          <w:lang w:val="uk-UA"/>
        </w:rPr>
      </w:pPr>
      <w:r w:rsidRPr="00DC729B">
        <w:rPr>
          <w:color w:val="000000"/>
          <w:sz w:val="28"/>
          <w:szCs w:val="28"/>
          <w:lang w:val="uk-UA"/>
        </w:rPr>
        <w:t>ГП3 – колійний генератор – формує та посилює амплітудно-модульовані сигнали із 100%-ю модуляцією і синусоїдальною формою несучої частоти. На станції, що проектується було використано генератори ГП-8,9,11 та ГП-11,14,15.</w:t>
      </w:r>
    </w:p>
    <w:p w:rsidR="00A20055" w:rsidRPr="00DC729B" w:rsidRDefault="00A20055" w:rsidP="00A20055">
      <w:pPr>
        <w:suppressAutoHyphens/>
        <w:spacing w:line="360" w:lineRule="auto"/>
        <w:ind w:firstLine="709"/>
        <w:jc w:val="both"/>
        <w:rPr>
          <w:color w:val="000000"/>
          <w:sz w:val="28"/>
          <w:szCs w:val="28"/>
          <w:lang w:val="uk-UA"/>
        </w:rPr>
      </w:pPr>
      <w:r w:rsidRPr="00DC729B">
        <w:rPr>
          <w:color w:val="000000"/>
          <w:sz w:val="28"/>
          <w:szCs w:val="28"/>
          <w:lang w:val="uk-UA"/>
        </w:rPr>
        <w:t xml:space="preserve">ФПМ – колійний фільтр – захищає вихідні кола колійного генератора від впливу струмів АЛСН, тягового струму, </w:t>
      </w:r>
      <w:proofErr w:type="spellStart"/>
      <w:r w:rsidRPr="00DC729B">
        <w:rPr>
          <w:color w:val="000000"/>
          <w:sz w:val="28"/>
          <w:szCs w:val="28"/>
          <w:lang w:val="uk-UA"/>
        </w:rPr>
        <w:t>перенапрг</w:t>
      </w:r>
      <w:proofErr w:type="spellEnd"/>
      <w:r w:rsidRPr="00DC729B">
        <w:rPr>
          <w:color w:val="000000"/>
          <w:sz w:val="28"/>
          <w:szCs w:val="28"/>
          <w:lang w:val="uk-UA"/>
        </w:rPr>
        <w:t xml:space="preserve">, що з’являються в рейковій лінії, забезпечує необхідний зворотній вхідний опір живлячого кінця РК, гальванічне </w:t>
      </w:r>
      <w:proofErr w:type="spellStart"/>
      <w:r w:rsidRPr="00DC729B">
        <w:rPr>
          <w:color w:val="000000"/>
          <w:sz w:val="28"/>
          <w:szCs w:val="28"/>
          <w:lang w:val="uk-UA"/>
        </w:rPr>
        <w:t>розв’язаня</w:t>
      </w:r>
      <w:proofErr w:type="spellEnd"/>
      <w:r w:rsidRPr="00DC729B">
        <w:rPr>
          <w:color w:val="000000"/>
          <w:sz w:val="28"/>
          <w:szCs w:val="28"/>
          <w:lang w:val="uk-UA"/>
        </w:rPr>
        <w:t xml:space="preserve"> вихідного кола генератора від кабелю. . На станції, що проектується було використано фільтри ФПМ-8,9,11 та ФПМ-11,14,15.</w:t>
      </w:r>
    </w:p>
    <w:p w:rsidR="00A20055" w:rsidRPr="00DC729B" w:rsidRDefault="00A20055" w:rsidP="00A20055">
      <w:pPr>
        <w:suppressAutoHyphens/>
        <w:spacing w:line="360" w:lineRule="auto"/>
        <w:ind w:firstLine="709"/>
        <w:jc w:val="both"/>
        <w:rPr>
          <w:color w:val="000000"/>
          <w:sz w:val="28"/>
          <w:szCs w:val="28"/>
          <w:lang w:val="uk-UA"/>
        </w:rPr>
      </w:pPr>
      <w:r w:rsidRPr="00DC729B">
        <w:rPr>
          <w:color w:val="000000"/>
          <w:sz w:val="28"/>
          <w:szCs w:val="28"/>
          <w:lang w:val="uk-UA"/>
        </w:rPr>
        <w:t xml:space="preserve">ПП – колійний приймач – призначений для прийому та </w:t>
      </w:r>
      <w:proofErr w:type="spellStart"/>
      <w:r w:rsidRPr="00DC729B">
        <w:rPr>
          <w:color w:val="000000"/>
          <w:sz w:val="28"/>
          <w:szCs w:val="28"/>
          <w:lang w:val="uk-UA"/>
        </w:rPr>
        <w:t>дешифрації</w:t>
      </w:r>
      <w:proofErr w:type="spellEnd"/>
      <w:r w:rsidRPr="00DC729B">
        <w:rPr>
          <w:color w:val="000000"/>
          <w:sz w:val="28"/>
          <w:szCs w:val="28"/>
          <w:lang w:val="uk-UA"/>
        </w:rPr>
        <w:t xml:space="preserve"> амплітудно-модульованих сигналів й керування колійним реле у відповідності до рівня сигналу. </w:t>
      </w:r>
    </w:p>
    <w:p w:rsidR="00A20055" w:rsidRPr="00DC729B" w:rsidRDefault="00A20055" w:rsidP="00A20055">
      <w:pPr>
        <w:suppressAutoHyphens/>
        <w:spacing w:line="360" w:lineRule="auto"/>
        <w:ind w:firstLine="709"/>
        <w:jc w:val="both"/>
        <w:rPr>
          <w:color w:val="000000"/>
          <w:sz w:val="28"/>
          <w:szCs w:val="28"/>
          <w:lang w:val="uk-UA"/>
        </w:rPr>
      </w:pPr>
      <w:r w:rsidRPr="00DC729B">
        <w:rPr>
          <w:color w:val="000000"/>
          <w:sz w:val="28"/>
          <w:szCs w:val="28"/>
          <w:lang w:val="uk-UA"/>
        </w:rPr>
        <w:t>П – Колійне реле – чутливий елемент РК.</w:t>
      </w:r>
    </w:p>
    <w:p w:rsidR="00A20055" w:rsidRPr="00DC729B" w:rsidRDefault="00A20055" w:rsidP="00A20055">
      <w:pPr>
        <w:suppressAutoHyphens/>
        <w:spacing w:line="360" w:lineRule="auto"/>
        <w:ind w:firstLine="709"/>
        <w:jc w:val="both"/>
        <w:rPr>
          <w:color w:val="000000"/>
          <w:sz w:val="28"/>
          <w:szCs w:val="28"/>
          <w:lang w:val="uk-UA"/>
        </w:rPr>
      </w:pPr>
      <w:proofErr w:type="spellStart"/>
      <w:r w:rsidRPr="00DC729B">
        <w:rPr>
          <w:color w:val="000000"/>
          <w:sz w:val="28"/>
          <w:szCs w:val="28"/>
          <w:lang w:val="uk-UA"/>
        </w:rPr>
        <w:t>ДТ</w:t>
      </w:r>
      <w:proofErr w:type="spellEnd"/>
      <w:r w:rsidRPr="00DC729B">
        <w:rPr>
          <w:color w:val="000000"/>
          <w:sz w:val="28"/>
          <w:szCs w:val="28"/>
          <w:lang w:val="uk-UA"/>
        </w:rPr>
        <w:t xml:space="preserve"> – Дросель-трансформатор ДТ1-150 – призначений для пропуску </w:t>
      </w:r>
      <w:proofErr w:type="spellStart"/>
      <w:r w:rsidRPr="00DC729B">
        <w:rPr>
          <w:color w:val="000000"/>
          <w:sz w:val="28"/>
          <w:szCs w:val="28"/>
          <w:lang w:val="uk-UA"/>
        </w:rPr>
        <w:t>зворотнього</w:t>
      </w:r>
      <w:proofErr w:type="spellEnd"/>
      <w:r w:rsidRPr="00DC729B">
        <w:rPr>
          <w:color w:val="000000"/>
          <w:sz w:val="28"/>
          <w:szCs w:val="28"/>
          <w:lang w:val="uk-UA"/>
        </w:rPr>
        <w:t xml:space="preserve"> тягового струму в обхід </w:t>
      </w:r>
      <w:proofErr w:type="spellStart"/>
      <w:r w:rsidRPr="00DC729B">
        <w:rPr>
          <w:color w:val="000000"/>
          <w:sz w:val="28"/>
          <w:szCs w:val="28"/>
          <w:lang w:val="uk-UA"/>
        </w:rPr>
        <w:t>ізостика</w:t>
      </w:r>
      <w:proofErr w:type="spellEnd"/>
      <w:r w:rsidRPr="00DC729B">
        <w:rPr>
          <w:color w:val="000000"/>
          <w:sz w:val="28"/>
          <w:szCs w:val="28"/>
          <w:lang w:val="uk-UA"/>
        </w:rPr>
        <w:t xml:space="preserve"> , для перетворення рівнів сигна</w:t>
      </w:r>
      <w:r w:rsidR="00604A37">
        <w:rPr>
          <w:color w:val="000000"/>
          <w:sz w:val="28"/>
          <w:szCs w:val="28"/>
          <w:lang w:val="uk-UA"/>
        </w:rPr>
        <w:t>лів, погодження опору, підключе</w:t>
      </w:r>
      <w:r w:rsidRPr="00DC729B">
        <w:rPr>
          <w:color w:val="000000"/>
          <w:sz w:val="28"/>
          <w:szCs w:val="28"/>
          <w:lang w:val="uk-UA"/>
        </w:rPr>
        <w:t xml:space="preserve">ного до обмоток та гальванічної </w:t>
      </w:r>
      <w:proofErr w:type="spellStart"/>
      <w:r w:rsidRPr="00DC729B">
        <w:rPr>
          <w:color w:val="000000"/>
          <w:sz w:val="28"/>
          <w:szCs w:val="28"/>
          <w:lang w:val="uk-UA"/>
        </w:rPr>
        <w:t>розв</w:t>
      </w:r>
      <w:proofErr w:type="spellEnd"/>
      <w:r w:rsidRPr="00DC729B">
        <w:rPr>
          <w:color w:val="000000"/>
          <w:sz w:val="28"/>
          <w:szCs w:val="28"/>
        </w:rPr>
        <w:t>’</w:t>
      </w:r>
      <w:proofErr w:type="spellStart"/>
      <w:r w:rsidRPr="00DC729B">
        <w:rPr>
          <w:color w:val="000000"/>
          <w:sz w:val="28"/>
          <w:szCs w:val="28"/>
          <w:lang w:val="uk-UA"/>
        </w:rPr>
        <w:t>язки</w:t>
      </w:r>
      <w:proofErr w:type="spellEnd"/>
      <w:r w:rsidRPr="00DC729B">
        <w:rPr>
          <w:color w:val="000000"/>
          <w:sz w:val="28"/>
          <w:szCs w:val="28"/>
          <w:lang w:val="uk-UA"/>
        </w:rPr>
        <w:t>.</w:t>
      </w:r>
    </w:p>
    <w:p w:rsidR="00A20055" w:rsidRPr="00DC729B" w:rsidRDefault="00A20055" w:rsidP="00A20055">
      <w:pPr>
        <w:suppressAutoHyphens/>
        <w:spacing w:line="360" w:lineRule="auto"/>
        <w:ind w:firstLine="709"/>
        <w:jc w:val="both"/>
        <w:rPr>
          <w:color w:val="000000"/>
          <w:sz w:val="28"/>
          <w:szCs w:val="28"/>
          <w:lang w:val="uk-UA"/>
        </w:rPr>
      </w:pPr>
      <w:proofErr w:type="spellStart"/>
      <w:r w:rsidRPr="00DC729B">
        <w:rPr>
          <w:color w:val="000000"/>
          <w:sz w:val="28"/>
          <w:szCs w:val="28"/>
          <w:lang w:val="uk-UA"/>
        </w:rPr>
        <w:t>ПТ</w:t>
      </w:r>
      <w:proofErr w:type="spellEnd"/>
      <w:r w:rsidRPr="00DC729B">
        <w:rPr>
          <w:color w:val="000000"/>
          <w:sz w:val="28"/>
          <w:szCs w:val="28"/>
          <w:lang w:val="uk-UA"/>
        </w:rPr>
        <w:t xml:space="preserve"> – Колійний трансформатор ПОБС-2А – узгоджує опір рейкової лінії та з</w:t>
      </w:r>
      <w:r w:rsidRPr="00DC729B">
        <w:rPr>
          <w:color w:val="000000"/>
          <w:sz w:val="28"/>
          <w:szCs w:val="28"/>
        </w:rPr>
        <w:t>’</w:t>
      </w:r>
      <w:proofErr w:type="spellStart"/>
      <w:r w:rsidRPr="00DC729B">
        <w:rPr>
          <w:color w:val="000000"/>
          <w:sz w:val="28"/>
          <w:szCs w:val="28"/>
          <w:lang w:val="uk-UA"/>
        </w:rPr>
        <w:t>єднувального</w:t>
      </w:r>
      <w:proofErr w:type="spellEnd"/>
      <w:r w:rsidRPr="00DC729B">
        <w:rPr>
          <w:color w:val="000000"/>
          <w:sz w:val="28"/>
          <w:szCs w:val="28"/>
          <w:lang w:val="uk-UA"/>
        </w:rPr>
        <w:t xml:space="preserve"> кабелю. </w:t>
      </w:r>
    </w:p>
    <w:p w:rsidR="00A20055" w:rsidRPr="00DC729B" w:rsidRDefault="00A20055" w:rsidP="00A20055">
      <w:pPr>
        <w:suppressAutoHyphens/>
        <w:spacing w:line="360" w:lineRule="auto"/>
        <w:ind w:firstLine="709"/>
        <w:jc w:val="both"/>
        <w:rPr>
          <w:color w:val="000000"/>
          <w:sz w:val="28"/>
          <w:szCs w:val="28"/>
        </w:rPr>
      </w:pPr>
      <w:proofErr w:type="gramStart"/>
      <w:r w:rsidRPr="00DC729B">
        <w:rPr>
          <w:color w:val="000000"/>
          <w:sz w:val="28"/>
          <w:szCs w:val="28"/>
          <w:lang w:val="en-US"/>
        </w:rPr>
        <w:t>FV</w:t>
      </w:r>
      <w:r w:rsidRPr="00DC729B">
        <w:rPr>
          <w:color w:val="000000"/>
          <w:sz w:val="28"/>
          <w:szCs w:val="28"/>
        </w:rPr>
        <w:t xml:space="preserve"> – </w:t>
      </w:r>
      <w:r w:rsidRPr="00DC729B">
        <w:rPr>
          <w:color w:val="000000"/>
          <w:sz w:val="28"/>
          <w:szCs w:val="28"/>
          <w:lang w:val="uk-UA"/>
        </w:rPr>
        <w:t>розрядник РВНШ-250 – призначений для захисту апаратури та обслуговуючого персоналу від перенапруг.</w:t>
      </w:r>
      <w:proofErr w:type="gramEnd"/>
    </w:p>
    <w:p w:rsidR="00A20055" w:rsidRPr="00DC729B" w:rsidRDefault="00261601" w:rsidP="00A20055">
      <w:pPr>
        <w:suppressAutoHyphens/>
        <w:spacing w:line="360" w:lineRule="auto"/>
        <w:ind w:firstLine="709"/>
        <w:jc w:val="both"/>
        <w:rPr>
          <w:color w:val="000000"/>
          <w:sz w:val="28"/>
          <w:szCs w:val="28"/>
          <w:lang w:val="uk-UA"/>
        </w:rPr>
      </w:pPr>
      <w:r>
        <w:rPr>
          <w:noProof/>
          <w:color w:val="000000"/>
          <w:sz w:val="28"/>
          <w:szCs w:val="28"/>
          <w:lang w:val="uk-UA" w:eastAsia="uk-UA"/>
        </w:rPr>
        <w:lastRenderedPageBreak/>
        <w:pict>
          <v:group id="_x0000_s1467" style="position:absolute;left:0;text-align:left;margin-left:56.9pt;margin-top:19.5pt;width:518.8pt;height:801.15pt;z-index:251669504;mso-position-horizontal-relative:page;mso-position-vertical-relative:page" coordsize="20000,20000">
            <v:rect id="_x0000_s1468" style="position:absolute;width:20000;height:20000" filled="f" strokeweight="2pt"/>
            <v:line id="_x0000_s1469" style="position:absolute" from="1093,18949" to="1095,19989" strokeweight="2pt"/>
            <v:line id="_x0000_s1470" style="position:absolute" from="10,18941" to="19977,18942" strokeweight="2pt"/>
            <v:line id="_x0000_s1471" style="position:absolute" from="2186,18949" to="2188,19989" strokeweight="2pt"/>
            <v:line id="_x0000_s1472" style="position:absolute" from="4919,18949" to="4921,19989" strokeweight="2pt"/>
            <v:line id="_x0000_s1473" style="position:absolute" from="6557,18959" to="6559,19989" strokeweight="2pt"/>
            <v:line id="_x0000_s1474" style="position:absolute" from="7650,18949" to="7652,19979" strokeweight="2pt"/>
            <v:line id="_x0000_s1475" style="position:absolute" from="18905,18949" to="18909,19989" strokeweight="2pt"/>
            <v:line id="_x0000_s1476" style="position:absolute" from="10,19293" to="7631,19295" strokeweight="1pt"/>
            <v:line id="_x0000_s1477" style="position:absolute" from="10,19646" to="7631,19647" strokeweight="2pt"/>
            <v:line id="_x0000_s1478" style="position:absolute" from="18919,19296" to="19990,19297" strokeweight="1pt"/>
            <v:rect id="_x0000_s1479" style="position:absolute;left:54;top:19660;width:1000;height:309" filled="f" stroked="f" strokeweight=".25pt">
              <v:textbox style="mso-next-textbox:#_x0000_s1479" inset="1pt,1pt,1pt,1pt">
                <w:txbxContent>
                  <w:p w:rsidR="00604A37" w:rsidRDefault="00604A37" w:rsidP="00604A37">
                    <w:pPr>
                      <w:pStyle w:val="a3"/>
                      <w:jc w:val="center"/>
                      <w:rPr>
                        <w:sz w:val="18"/>
                      </w:rPr>
                    </w:pPr>
                    <w:proofErr w:type="spellStart"/>
                    <w:r>
                      <w:rPr>
                        <w:sz w:val="18"/>
                      </w:rPr>
                      <w:t>Зм</w:t>
                    </w:r>
                    <w:proofErr w:type="spellEnd"/>
                    <w:r>
                      <w:rPr>
                        <w:sz w:val="18"/>
                      </w:rPr>
                      <w:t>.</w:t>
                    </w:r>
                  </w:p>
                </w:txbxContent>
              </v:textbox>
            </v:rect>
            <v:rect id="_x0000_s1480" style="position:absolute;left:1139;top:19660;width:1001;height:309" filled="f" stroked="f" strokeweight=".25pt">
              <v:textbox style="mso-next-textbox:#_x0000_s1480" inset="1pt,1pt,1pt,1pt">
                <w:txbxContent>
                  <w:p w:rsidR="00604A37" w:rsidRDefault="00604A37" w:rsidP="00604A37">
                    <w:pPr>
                      <w:pStyle w:val="a3"/>
                      <w:jc w:val="center"/>
                      <w:rPr>
                        <w:sz w:val="18"/>
                      </w:rPr>
                    </w:pPr>
                    <w:r>
                      <w:rPr>
                        <w:sz w:val="18"/>
                      </w:rPr>
                      <w:t>Арк.</w:t>
                    </w:r>
                  </w:p>
                </w:txbxContent>
              </v:textbox>
            </v:rect>
            <v:rect id="_x0000_s1481" style="position:absolute;left:2267;top:19660;width:2573;height:309" filled="f" stroked="f" strokeweight=".25pt">
              <v:textbox style="mso-next-textbox:#_x0000_s1481" inset="1pt,1pt,1pt,1pt">
                <w:txbxContent>
                  <w:p w:rsidR="00604A37" w:rsidRDefault="00604A37" w:rsidP="00604A37">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482" style="position:absolute;left:4983;top:19660;width:1534;height:309" filled="f" stroked="f" strokeweight=".25pt">
              <v:textbox style="mso-next-textbox:#_x0000_s1482" inset="1pt,1pt,1pt,1pt">
                <w:txbxContent>
                  <w:p w:rsidR="00604A37" w:rsidRDefault="00604A37" w:rsidP="00604A37">
                    <w:pPr>
                      <w:pStyle w:val="a3"/>
                      <w:jc w:val="center"/>
                      <w:rPr>
                        <w:sz w:val="18"/>
                      </w:rPr>
                    </w:pPr>
                    <w:r>
                      <w:rPr>
                        <w:sz w:val="18"/>
                      </w:rPr>
                      <w:t>Підпис</w:t>
                    </w:r>
                  </w:p>
                </w:txbxContent>
              </v:textbox>
            </v:rect>
            <v:rect id="_x0000_s1483" style="position:absolute;left:6604;top:19660;width:1000;height:309" filled="f" stroked="f" strokeweight=".25pt">
              <v:textbox style="mso-next-textbox:#_x0000_s1483" inset="1pt,1pt,1pt,1pt">
                <w:txbxContent>
                  <w:p w:rsidR="00604A37" w:rsidRDefault="00604A37" w:rsidP="00604A37">
                    <w:pPr>
                      <w:pStyle w:val="a3"/>
                      <w:jc w:val="center"/>
                      <w:rPr>
                        <w:sz w:val="18"/>
                      </w:rPr>
                    </w:pPr>
                    <w:r>
                      <w:rPr>
                        <w:sz w:val="18"/>
                      </w:rPr>
                      <w:t>Дата</w:t>
                    </w:r>
                  </w:p>
                </w:txbxContent>
              </v:textbox>
            </v:rect>
            <v:rect id="_x0000_s1484" style="position:absolute;left:18949;top:18977;width:1001;height:309" filled="f" stroked="f" strokeweight=".25pt">
              <v:textbox style="mso-next-textbox:#_x0000_s1484" inset="1pt,1pt,1pt,1pt">
                <w:txbxContent>
                  <w:p w:rsidR="00604A37" w:rsidRDefault="00604A37" w:rsidP="00604A37">
                    <w:pPr>
                      <w:pStyle w:val="a3"/>
                      <w:jc w:val="center"/>
                      <w:rPr>
                        <w:sz w:val="18"/>
                      </w:rPr>
                    </w:pPr>
                    <w:r>
                      <w:rPr>
                        <w:sz w:val="18"/>
                      </w:rPr>
                      <w:t>Арк.</w:t>
                    </w:r>
                  </w:p>
                </w:txbxContent>
              </v:textbox>
            </v:rect>
            <v:rect id="_x0000_s1485" style="position:absolute;left:18949;top:19435;width:1001;height:423" filled="f" stroked="f" strokeweight=".25pt">
              <v:textbox style="mso-next-textbox:#_x0000_s1485" inset="1pt,1pt,1pt,1pt">
                <w:txbxContent>
                  <w:p w:rsidR="00604A37" w:rsidRDefault="00A16A9E" w:rsidP="00604A37">
                    <w:pPr>
                      <w:pStyle w:val="a3"/>
                      <w:jc w:val="center"/>
                      <w:rPr>
                        <w:sz w:val="24"/>
                      </w:rPr>
                    </w:pPr>
                    <w:r>
                      <w:rPr>
                        <w:sz w:val="24"/>
                      </w:rPr>
                      <w:t>17</w:t>
                    </w:r>
                  </w:p>
                </w:txbxContent>
              </v:textbox>
            </v:rect>
            <v:rect id="_x0000_s1486" style="position:absolute;left:7745;top:19221;width:11075;height:477" filled="f" stroked="f" strokeweight=".25pt">
              <v:textbox style="mso-next-textbox:#_x0000_s1486" inset="1pt,1pt,1pt,1pt">
                <w:txbxContent>
                  <w:p w:rsidR="00604A37" w:rsidRPr="00CC7DC7" w:rsidRDefault="00604A37" w:rsidP="00604A37">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r w:rsidR="00A20055" w:rsidRPr="00DC729B">
        <w:rPr>
          <w:color w:val="000000"/>
          <w:sz w:val="28"/>
          <w:szCs w:val="28"/>
          <w:lang w:val="en-US"/>
        </w:rPr>
        <w:t>QF</w:t>
      </w:r>
      <w:r w:rsidR="00A20055" w:rsidRPr="00DC729B">
        <w:rPr>
          <w:color w:val="000000"/>
          <w:sz w:val="28"/>
          <w:szCs w:val="28"/>
          <w:lang w:val="uk-UA"/>
        </w:rPr>
        <w:t xml:space="preserve"> – автоматичний вимикач АВМ-</w:t>
      </w:r>
      <w:proofErr w:type="gramStart"/>
      <w:r w:rsidR="00A20055" w:rsidRPr="00DC729B">
        <w:rPr>
          <w:color w:val="000000"/>
          <w:sz w:val="28"/>
          <w:szCs w:val="28"/>
          <w:lang w:val="uk-UA"/>
        </w:rPr>
        <w:t>2  15А</w:t>
      </w:r>
      <w:proofErr w:type="gramEnd"/>
      <w:r w:rsidR="00A20055" w:rsidRPr="00DC729B">
        <w:rPr>
          <w:color w:val="000000"/>
          <w:sz w:val="28"/>
          <w:szCs w:val="28"/>
          <w:lang w:val="uk-UA"/>
        </w:rPr>
        <w:t xml:space="preserve"> – призначений для захисту апаратури від струмів перевантаження та короткого замикання.</w:t>
      </w:r>
    </w:p>
    <w:p w:rsidR="00A20055" w:rsidRPr="00DC729B" w:rsidRDefault="00A20055" w:rsidP="00A20055">
      <w:pPr>
        <w:suppressAutoHyphens/>
        <w:spacing w:line="360" w:lineRule="auto"/>
        <w:ind w:firstLine="709"/>
        <w:jc w:val="both"/>
        <w:rPr>
          <w:color w:val="000000"/>
          <w:sz w:val="28"/>
          <w:szCs w:val="28"/>
          <w:lang w:val="uk-UA"/>
        </w:rPr>
      </w:pPr>
      <w:bookmarkStart w:id="0" w:name="OLE_LINK1"/>
      <w:proofErr w:type="gramStart"/>
      <w:r w:rsidRPr="00DC729B">
        <w:rPr>
          <w:color w:val="000000"/>
          <w:sz w:val="28"/>
          <w:szCs w:val="28"/>
          <w:lang w:val="en-US"/>
        </w:rPr>
        <w:t>R</w:t>
      </w:r>
      <w:r w:rsidRPr="00DC729B">
        <w:rPr>
          <w:color w:val="000000"/>
          <w:sz w:val="28"/>
          <w:szCs w:val="28"/>
          <w:vertAlign w:val="subscript"/>
          <w:lang w:val="uk-UA"/>
        </w:rPr>
        <w:t>з</w:t>
      </w:r>
      <w:r w:rsidRPr="00DC729B">
        <w:rPr>
          <w:color w:val="000000"/>
          <w:sz w:val="28"/>
          <w:szCs w:val="28"/>
          <w:lang w:val="uk-UA"/>
        </w:rPr>
        <w:t xml:space="preserve">  -</w:t>
      </w:r>
      <w:bookmarkEnd w:id="0"/>
      <w:proofErr w:type="gramEnd"/>
      <w:r w:rsidRPr="00DC729B">
        <w:rPr>
          <w:color w:val="000000"/>
          <w:sz w:val="28"/>
          <w:szCs w:val="28"/>
          <w:lang w:val="uk-UA"/>
        </w:rPr>
        <w:t xml:space="preserve"> резистор РМР-1, (1,1Ом) – забезпечує захист апаратури при асиметрії тягового струму, а також необхідні вхідні опори по кінцях рейкової лінії.</w:t>
      </w:r>
    </w:p>
    <w:p w:rsidR="00A20055" w:rsidRPr="00DC729B" w:rsidRDefault="00A20055" w:rsidP="00A20055">
      <w:pPr>
        <w:suppressAutoHyphens/>
        <w:spacing w:line="360" w:lineRule="auto"/>
        <w:ind w:firstLine="709"/>
        <w:jc w:val="both"/>
        <w:rPr>
          <w:color w:val="000000"/>
          <w:sz w:val="28"/>
          <w:szCs w:val="28"/>
          <w:lang w:val="uk-UA"/>
        </w:rPr>
      </w:pPr>
      <w:proofErr w:type="gramStart"/>
      <w:r w:rsidRPr="00DC729B">
        <w:rPr>
          <w:color w:val="000000"/>
          <w:sz w:val="28"/>
          <w:szCs w:val="28"/>
          <w:lang w:val="en-US"/>
        </w:rPr>
        <w:t>R</w:t>
      </w:r>
      <w:r w:rsidRPr="00DC729B">
        <w:rPr>
          <w:color w:val="000000"/>
          <w:sz w:val="28"/>
          <w:szCs w:val="28"/>
          <w:vertAlign w:val="subscript"/>
          <w:lang w:val="uk-UA"/>
        </w:rPr>
        <w:t>к</w:t>
      </w:r>
      <w:r w:rsidRPr="00DC729B">
        <w:rPr>
          <w:color w:val="000000"/>
          <w:sz w:val="28"/>
          <w:szCs w:val="28"/>
          <w:lang w:val="uk-UA"/>
        </w:rPr>
        <w:t xml:space="preserve">  -</w:t>
      </w:r>
      <w:proofErr w:type="gramEnd"/>
      <w:r w:rsidRPr="00DC729B">
        <w:rPr>
          <w:color w:val="000000"/>
          <w:sz w:val="28"/>
          <w:szCs w:val="28"/>
          <w:lang w:val="uk-UA"/>
        </w:rPr>
        <w:t xml:space="preserve"> Резистор 400 Ом. Виконує роль баластного опору та забезпечує необхідний вхідний опір по кінцях рейкової лінії.</w:t>
      </w:r>
    </w:p>
    <w:p w:rsidR="00A20055" w:rsidRDefault="00A20055" w:rsidP="00A20055">
      <w:pPr>
        <w:suppressAutoHyphens/>
        <w:spacing w:line="360" w:lineRule="auto"/>
        <w:ind w:firstLine="709"/>
        <w:jc w:val="both"/>
        <w:rPr>
          <w:color w:val="000000"/>
          <w:sz w:val="28"/>
          <w:szCs w:val="28"/>
          <w:lang w:val="uk-UA"/>
        </w:rPr>
      </w:pPr>
      <w:proofErr w:type="spellStart"/>
      <w:r w:rsidRPr="00DC729B">
        <w:rPr>
          <w:color w:val="000000"/>
          <w:sz w:val="28"/>
          <w:szCs w:val="28"/>
          <w:lang w:val="uk-UA"/>
        </w:rPr>
        <w:t>С</w:t>
      </w:r>
      <w:r w:rsidRPr="00DC729B">
        <w:rPr>
          <w:color w:val="000000"/>
          <w:sz w:val="28"/>
          <w:szCs w:val="28"/>
          <w:vertAlign w:val="subscript"/>
          <w:lang w:val="uk-UA"/>
        </w:rPr>
        <w:t>к</w:t>
      </w:r>
      <w:proofErr w:type="spellEnd"/>
      <w:r w:rsidRPr="00DC729B">
        <w:rPr>
          <w:color w:val="000000"/>
          <w:sz w:val="28"/>
          <w:szCs w:val="28"/>
          <w:lang w:val="uk-UA"/>
        </w:rPr>
        <w:t xml:space="preserve"> – конденсатор 4мкФ – є елементом фільтр</w:t>
      </w:r>
      <w:r>
        <w:rPr>
          <w:color w:val="000000"/>
          <w:sz w:val="28"/>
          <w:szCs w:val="28"/>
          <w:lang w:val="uk-UA"/>
        </w:rPr>
        <w:t>у передавальних пристроїв АЛСН.</w:t>
      </w:r>
    </w:p>
    <w:p w:rsidR="00A20055" w:rsidRPr="00DC729B" w:rsidRDefault="00A20055" w:rsidP="00A20055">
      <w:pPr>
        <w:suppressAutoHyphens/>
        <w:spacing w:line="360" w:lineRule="auto"/>
        <w:ind w:firstLine="709"/>
        <w:jc w:val="both"/>
        <w:rPr>
          <w:color w:val="000000"/>
          <w:sz w:val="28"/>
          <w:szCs w:val="28"/>
          <w:lang w:val="uk-UA"/>
        </w:rPr>
      </w:pPr>
    </w:p>
    <w:p w:rsidR="00A20055" w:rsidRDefault="0021316F" w:rsidP="00A20055">
      <w:pPr>
        <w:suppressAutoHyphens/>
        <w:ind w:left="-180" w:right="-185" w:firstLine="38"/>
        <w:rPr>
          <w:lang w:val="uk-UA"/>
        </w:rPr>
      </w:pPr>
      <w:r>
        <w:rPr>
          <w:lang w:val="uk-UA"/>
        </w:rPr>
        <w:t xml:space="preserve">    </w:t>
      </w:r>
      <w:r w:rsidR="005E7BFD">
        <w:object w:dxaOrig="9562" w:dyaOrig="8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420.75pt" o:ole="">
            <v:imagedata r:id="rId5" o:title=""/>
          </v:shape>
          <o:OLEObject Type="Embed" ProgID="Visio.Drawing.11" ShapeID="_x0000_i1025" DrawAspect="Content" ObjectID="_1416901699" r:id="rId6"/>
        </w:object>
      </w:r>
    </w:p>
    <w:p w:rsidR="0021316F" w:rsidRDefault="0021316F" w:rsidP="00A20055">
      <w:pPr>
        <w:suppressAutoHyphens/>
        <w:ind w:left="-180" w:right="-185" w:firstLine="38"/>
        <w:rPr>
          <w:lang w:val="uk-UA"/>
        </w:rPr>
      </w:pPr>
    </w:p>
    <w:p w:rsidR="0021316F" w:rsidRDefault="0021316F" w:rsidP="00A20055">
      <w:pPr>
        <w:suppressAutoHyphens/>
        <w:ind w:left="-180" w:right="-185" w:firstLine="38"/>
        <w:rPr>
          <w:lang w:val="uk-UA"/>
        </w:rPr>
      </w:pPr>
    </w:p>
    <w:p w:rsidR="0021316F" w:rsidRPr="0021316F" w:rsidRDefault="0021316F" w:rsidP="00A20055">
      <w:pPr>
        <w:suppressAutoHyphens/>
        <w:ind w:left="-180" w:right="-185" w:firstLine="38"/>
        <w:rPr>
          <w:color w:val="000000"/>
          <w:sz w:val="28"/>
          <w:szCs w:val="28"/>
          <w:lang w:val="uk-UA"/>
        </w:rPr>
      </w:pPr>
    </w:p>
    <w:p w:rsidR="00A20055" w:rsidRPr="00DC729B" w:rsidRDefault="0021316F" w:rsidP="00A20055">
      <w:pPr>
        <w:autoSpaceDE w:val="0"/>
        <w:autoSpaceDN w:val="0"/>
        <w:adjustRightInd w:val="0"/>
        <w:ind w:left="-284" w:right="-284" w:firstLine="104"/>
        <w:rPr>
          <w:color w:val="000000"/>
          <w:sz w:val="28"/>
          <w:szCs w:val="28"/>
          <w:lang w:val="uk-UA"/>
        </w:rPr>
      </w:pPr>
      <w:r>
        <w:rPr>
          <w:color w:val="000000"/>
          <w:lang w:val="uk-UA"/>
        </w:rPr>
        <w:lastRenderedPageBreak/>
        <w:t xml:space="preserve">  </w:t>
      </w:r>
      <w:r w:rsidR="00A20055" w:rsidRPr="00DC729B">
        <w:rPr>
          <w:color w:val="000000"/>
        </w:rPr>
        <w:t xml:space="preserve"> </w:t>
      </w:r>
      <w:r w:rsidR="005E7BFD">
        <w:object w:dxaOrig="11171" w:dyaOrig="13944">
          <v:shape id="_x0000_i1026" type="#_x0000_t75" style="width:495.75pt;height:618.75pt" o:ole="">
            <v:imagedata r:id="rId7" o:title=""/>
          </v:shape>
          <o:OLEObject Type="Embed" ProgID="Visio.Drawing.11" ShapeID="_x0000_i1026" DrawAspect="Content" ObjectID="_1416901700" r:id="rId8"/>
        </w:object>
      </w:r>
    </w:p>
    <w:p w:rsidR="00A20055" w:rsidRPr="00DC729B" w:rsidRDefault="00A20055" w:rsidP="00A20055">
      <w:pPr>
        <w:ind w:left="-284" w:right="-284" w:firstLine="851"/>
        <w:rPr>
          <w:color w:val="000000"/>
          <w:sz w:val="28"/>
          <w:szCs w:val="28"/>
          <w:lang w:val="uk-UA"/>
        </w:rPr>
      </w:pPr>
    </w:p>
    <w:p w:rsidR="00A20055" w:rsidRPr="00DC729B" w:rsidRDefault="00A20055" w:rsidP="00A20055">
      <w:pPr>
        <w:ind w:left="-284" w:right="-284" w:firstLine="851"/>
        <w:rPr>
          <w:color w:val="000000"/>
          <w:sz w:val="28"/>
          <w:szCs w:val="28"/>
          <w:lang w:val="uk-UA"/>
        </w:rPr>
      </w:pPr>
    </w:p>
    <w:p w:rsidR="00A20055" w:rsidRPr="00DC729B" w:rsidRDefault="00A20055" w:rsidP="00A20055">
      <w:pPr>
        <w:ind w:left="-284" w:right="-284" w:firstLine="851"/>
        <w:rPr>
          <w:color w:val="000000"/>
          <w:sz w:val="28"/>
          <w:szCs w:val="28"/>
          <w:lang w:val="uk-UA"/>
        </w:rPr>
      </w:pPr>
    </w:p>
    <w:p w:rsidR="00A20055" w:rsidRPr="00DC729B" w:rsidRDefault="00A20055" w:rsidP="00A20055">
      <w:pPr>
        <w:ind w:right="-284"/>
        <w:rPr>
          <w:color w:val="000000"/>
          <w:sz w:val="28"/>
          <w:szCs w:val="28"/>
          <w:lang w:val="uk-UA"/>
        </w:rPr>
      </w:pPr>
    </w:p>
    <w:p w:rsidR="00A20055" w:rsidRPr="00DC729B" w:rsidRDefault="00261601" w:rsidP="00A20055">
      <w:pPr>
        <w:ind w:left="-284" w:right="-284" w:firstLine="851"/>
        <w:rPr>
          <w:color w:val="000000"/>
          <w:sz w:val="28"/>
          <w:szCs w:val="28"/>
          <w:lang w:val="uk-UA"/>
        </w:rPr>
      </w:pPr>
      <w:r w:rsidRPr="00261601">
        <w:rPr>
          <w:noProof/>
          <w:color w:val="000000"/>
          <w:lang w:val="uk-UA" w:eastAsia="uk-UA"/>
        </w:rPr>
        <w:pict>
          <v:group id="_x0000_s1427" style="position:absolute;left:0;text-align:left;margin-left:56.9pt;margin-top:20.25pt;width:518.8pt;height:801.15pt;z-index:251667456;mso-position-horizontal-relative:page;mso-position-vertical-relative:page" coordsize="20000,20000">
            <v:rect id="_x0000_s1428" style="position:absolute;width:20000;height:20000" filled="f" strokeweight="2pt"/>
            <v:line id="_x0000_s1429" style="position:absolute" from="1093,18949" to="1095,19989" strokeweight="2pt"/>
            <v:line id="_x0000_s1430" style="position:absolute" from="10,18941" to="19977,18942" strokeweight="2pt"/>
            <v:line id="_x0000_s1431" style="position:absolute" from="2186,18949" to="2188,19989" strokeweight="2pt"/>
            <v:line id="_x0000_s1432" style="position:absolute" from="4919,18949" to="4921,19989" strokeweight="2pt"/>
            <v:line id="_x0000_s1433" style="position:absolute" from="6557,18959" to="6559,19989" strokeweight="2pt"/>
            <v:line id="_x0000_s1434" style="position:absolute" from="7650,18949" to="7652,19979" strokeweight="2pt"/>
            <v:line id="_x0000_s1435" style="position:absolute" from="18905,18949" to="18909,19989" strokeweight="2pt"/>
            <v:line id="_x0000_s1436" style="position:absolute" from="10,19293" to="7631,19295" strokeweight="1pt"/>
            <v:line id="_x0000_s1437" style="position:absolute" from="10,19646" to="7631,19647" strokeweight="2pt"/>
            <v:line id="_x0000_s1438" style="position:absolute" from="18919,19296" to="19990,19297" strokeweight="1pt"/>
            <v:rect id="_x0000_s1439" style="position:absolute;left:54;top:19660;width:1000;height:309" filled="f" stroked="f" strokeweight=".25pt">
              <v:textbox style="mso-next-textbox:#_x0000_s1439" inset="1pt,1pt,1pt,1pt">
                <w:txbxContent>
                  <w:p w:rsidR="00A20055" w:rsidRDefault="00A20055" w:rsidP="00A20055">
                    <w:pPr>
                      <w:pStyle w:val="a3"/>
                      <w:jc w:val="center"/>
                      <w:rPr>
                        <w:sz w:val="18"/>
                      </w:rPr>
                    </w:pPr>
                    <w:proofErr w:type="spellStart"/>
                    <w:r>
                      <w:rPr>
                        <w:sz w:val="18"/>
                      </w:rPr>
                      <w:t>Зм</w:t>
                    </w:r>
                    <w:proofErr w:type="spellEnd"/>
                    <w:r>
                      <w:rPr>
                        <w:sz w:val="18"/>
                      </w:rPr>
                      <w:t>.</w:t>
                    </w:r>
                  </w:p>
                </w:txbxContent>
              </v:textbox>
            </v:rect>
            <v:rect id="_x0000_s1440" style="position:absolute;left:1139;top:19660;width:1001;height:309" filled="f" stroked="f" strokeweight=".25pt">
              <v:textbox style="mso-next-textbox:#_x0000_s1440" inset="1pt,1pt,1pt,1pt">
                <w:txbxContent>
                  <w:p w:rsidR="00A20055" w:rsidRDefault="00A20055" w:rsidP="00A20055">
                    <w:pPr>
                      <w:pStyle w:val="a3"/>
                      <w:jc w:val="center"/>
                      <w:rPr>
                        <w:sz w:val="18"/>
                      </w:rPr>
                    </w:pPr>
                    <w:r>
                      <w:rPr>
                        <w:sz w:val="18"/>
                      </w:rPr>
                      <w:t>Арк.</w:t>
                    </w:r>
                  </w:p>
                </w:txbxContent>
              </v:textbox>
            </v:rect>
            <v:rect id="_x0000_s1441" style="position:absolute;left:2267;top:19660;width:2573;height:309" filled="f" stroked="f" strokeweight=".25pt">
              <v:textbox style="mso-next-textbox:#_x0000_s1441" inset="1pt,1pt,1pt,1pt">
                <w:txbxContent>
                  <w:p w:rsidR="00A20055" w:rsidRDefault="00A20055" w:rsidP="00A20055">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442" style="position:absolute;left:4983;top:19660;width:1534;height:309" filled="f" stroked="f" strokeweight=".25pt">
              <v:textbox style="mso-next-textbox:#_x0000_s1442" inset="1pt,1pt,1pt,1pt">
                <w:txbxContent>
                  <w:p w:rsidR="00A20055" w:rsidRDefault="00A20055" w:rsidP="00A20055">
                    <w:pPr>
                      <w:pStyle w:val="a3"/>
                      <w:jc w:val="center"/>
                      <w:rPr>
                        <w:sz w:val="18"/>
                      </w:rPr>
                    </w:pPr>
                    <w:r>
                      <w:rPr>
                        <w:sz w:val="18"/>
                      </w:rPr>
                      <w:t>Підпис</w:t>
                    </w:r>
                  </w:p>
                </w:txbxContent>
              </v:textbox>
            </v:rect>
            <v:rect id="_x0000_s1443" style="position:absolute;left:6604;top:19660;width:1000;height:309" filled="f" stroked="f" strokeweight=".25pt">
              <v:textbox style="mso-next-textbox:#_x0000_s1443" inset="1pt,1pt,1pt,1pt">
                <w:txbxContent>
                  <w:p w:rsidR="00A20055" w:rsidRDefault="00A20055" w:rsidP="00A20055">
                    <w:pPr>
                      <w:pStyle w:val="a3"/>
                      <w:jc w:val="center"/>
                      <w:rPr>
                        <w:sz w:val="18"/>
                      </w:rPr>
                    </w:pPr>
                    <w:r>
                      <w:rPr>
                        <w:sz w:val="18"/>
                      </w:rPr>
                      <w:t>Дата</w:t>
                    </w:r>
                  </w:p>
                </w:txbxContent>
              </v:textbox>
            </v:rect>
            <v:rect id="_x0000_s1444" style="position:absolute;left:18949;top:18977;width:1001;height:309" filled="f" stroked="f" strokeweight=".25pt">
              <v:textbox style="mso-next-textbox:#_x0000_s1444" inset="1pt,1pt,1pt,1pt">
                <w:txbxContent>
                  <w:p w:rsidR="00A20055" w:rsidRDefault="00A20055" w:rsidP="00A20055">
                    <w:pPr>
                      <w:pStyle w:val="a3"/>
                      <w:jc w:val="center"/>
                      <w:rPr>
                        <w:sz w:val="18"/>
                      </w:rPr>
                    </w:pPr>
                    <w:r>
                      <w:rPr>
                        <w:sz w:val="18"/>
                      </w:rPr>
                      <w:t>Арк.</w:t>
                    </w:r>
                  </w:p>
                </w:txbxContent>
              </v:textbox>
            </v:rect>
            <v:rect id="_x0000_s1445" style="position:absolute;left:18949;top:19435;width:1001;height:423" filled="f" stroked="f" strokeweight=".25pt">
              <v:textbox style="mso-next-textbox:#_x0000_s1445" inset="1pt,1pt,1pt,1pt">
                <w:txbxContent>
                  <w:p w:rsidR="00A20055" w:rsidRDefault="00A16A9E" w:rsidP="00A20055">
                    <w:pPr>
                      <w:pStyle w:val="a3"/>
                      <w:jc w:val="center"/>
                      <w:rPr>
                        <w:sz w:val="24"/>
                      </w:rPr>
                    </w:pPr>
                    <w:r>
                      <w:rPr>
                        <w:sz w:val="24"/>
                      </w:rPr>
                      <w:t>18</w:t>
                    </w:r>
                  </w:p>
                </w:txbxContent>
              </v:textbox>
            </v:rect>
            <v:rect id="_x0000_s1446" style="position:absolute;left:7745;top:19221;width:11075;height:477" filled="f" stroked="f" strokeweight=".25pt">
              <v:textbox style="mso-next-textbox:#_x0000_s1446" inset="1pt,1pt,1pt,1pt">
                <w:txbxContent>
                  <w:p w:rsidR="00A20055" w:rsidRPr="00CC7DC7" w:rsidRDefault="00A20055" w:rsidP="00A20055">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p>
    <w:p w:rsidR="00604A37" w:rsidRPr="00604A37" w:rsidRDefault="00261601" w:rsidP="00604A37">
      <w:pPr>
        <w:ind w:left="-284" w:right="-284" w:firstLine="851"/>
        <w:rPr>
          <w:lang w:val="uk-UA"/>
        </w:rPr>
      </w:pPr>
      <w:r w:rsidRPr="00261601">
        <w:rPr>
          <w:noProof/>
          <w:color w:val="000000"/>
          <w:lang w:val="uk-UA" w:eastAsia="uk-UA"/>
        </w:rPr>
        <w:lastRenderedPageBreak/>
        <w:pict>
          <v:group id="_x0000_s1447" style="position:absolute;left:0;text-align:left;margin-left:56.9pt;margin-top:19.5pt;width:518.8pt;height:801.15pt;z-index:251668480;mso-position-horizontal-relative:page;mso-position-vertical-relative:page" coordsize="20000,20000">
            <v:rect id="_x0000_s1448" style="position:absolute;width:20000;height:20000" filled="f" strokeweight="2pt"/>
            <v:line id="_x0000_s1449" style="position:absolute" from="1093,18949" to="1095,19989" strokeweight="2pt"/>
            <v:line id="_x0000_s1450" style="position:absolute" from="10,18941" to="19977,18942" strokeweight="2pt"/>
            <v:line id="_x0000_s1451" style="position:absolute" from="2186,18949" to="2188,19989" strokeweight="2pt"/>
            <v:line id="_x0000_s1452" style="position:absolute" from="4919,18949" to="4921,19989" strokeweight="2pt"/>
            <v:line id="_x0000_s1453" style="position:absolute" from="6557,18959" to="6559,19989" strokeweight="2pt"/>
            <v:line id="_x0000_s1454" style="position:absolute" from="7650,18949" to="7652,19979" strokeweight="2pt"/>
            <v:line id="_x0000_s1455" style="position:absolute" from="18905,18949" to="18909,19989" strokeweight="2pt"/>
            <v:line id="_x0000_s1456" style="position:absolute" from="10,19293" to="7631,19295" strokeweight="1pt"/>
            <v:line id="_x0000_s1457" style="position:absolute" from="10,19646" to="7631,19647" strokeweight="2pt"/>
            <v:line id="_x0000_s1458" style="position:absolute" from="18919,19296" to="19990,19297" strokeweight="1pt"/>
            <v:rect id="_x0000_s1459" style="position:absolute;left:54;top:19660;width:1000;height:309" filled="f" stroked="f" strokeweight=".25pt">
              <v:textbox style="mso-next-textbox:#_x0000_s1459" inset="1pt,1pt,1pt,1pt">
                <w:txbxContent>
                  <w:p w:rsidR="00A20055" w:rsidRDefault="00A20055" w:rsidP="00A20055">
                    <w:pPr>
                      <w:pStyle w:val="a3"/>
                      <w:jc w:val="center"/>
                      <w:rPr>
                        <w:sz w:val="18"/>
                      </w:rPr>
                    </w:pPr>
                    <w:proofErr w:type="spellStart"/>
                    <w:r>
                      <w:rPr>
                        <w:sz w:val="18"/>
                      </w:rPr>
                      <w:t>Зм</w:t>
                    </w:r>
                    <w:proofErr w:type="spellEnd"/>
                    <w:r>
                      <w:rPr>
                        <w:sz w:val="18"/>
                      </w:rPr>
                      <w:t>.</w:t>
                    </w:r>
                  </w:p>
                </w:txbxContent>
              </v:textbox>
            </v:rect>
            <v:rect id="_x0000_s1460" style="position:absolute;left:1139;top:19660;width:1001;height:309" filled="f" stroked="f" strokeweight=".25pt">
              <v:textbox style="mso-next-textbox:#_x0000_s1460" inset="1pt,1pt,1pt,1pt">
                <w:txbxContent>
                  <w:p w:rsidR="00A20055" w:rsidRDefault="00A20055" w:rsidP="00A20055">
                    <w:pPr>
                      <w:pStyle w:val="a3"/>
                      <w:jc w:val="center"/>
                      <w:rPr>
                        <w:sz w:val="18"/>
                      </w:rPr>
                    </w:pPr>
                    <w:r>
                      <w:rPr>
                        <w:sz w:val="18"/>
                      </w:rPr>
                      <w:t>Арк.</w:t>
                    </w:r>
                  </w:p>
                </w:txbxContent>
              </v:textbox>
            </v:rect>
            <v:rect id="_x0000_s1461" style="position:absolute;left:2267;top:19660;width:2573;height:309" filled="f" stroked="f" strokeweight=".25pt">
              <v:textbox style="mso-next-textbox:#_x0000_s1461" inset="1pt,1pt,1pt,1pt">
                <w:txbxContent>
                  <w:p w:rsidR="00A20055" w:rsidRDefault="00A20055" w:rsidP="00A20055">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462" style="position:absolute;left:4983;top:19660;width:1534;height:309" filled="f" stroked="f" strokeweight=".25pt">
              <v:textbox style="mso-next-textbox:#_x0000_s1462" inset="1pt,1pt,1pt,1pt">
                <w:txbxContent>
                  <w:p w:rsidR="00A20055" w:rsidRDefault="00A20055" w:rsidP="00A20055">
                    <w:pPr>
                      <w:pStyle w:val="a3"/>
                      <w:jc w:val="center"/>
                      <w:rPr>
                        <w:sz w:val="18"/>
                      </w:rPr>
                    </w:pPr>
                    <w:r>
                      <w:rPr>
                        <w:sz w:val="18"/>
                      </w:rPr>
                      <w:t>Підпис</w:t>
                    </w:r>
                  </w:p>
                </w:txbxContent>
              </v:textbox>
            </v:rect>
            <v:rect id="_x0000_s1463" style="position:absolute;left:6604;top:19660;width:1000;height:309" filled="f" stroked="f" strokeweight=".25pt">
              <v:textbox style="mso-next-textbox:#_x0000_s1463" inset="1pt,1pt,1pt,1pt">
                <w:txbxContent>
                  <w:p w:rsidR="00A20055" w:rsidRDefault="00A20055" w:rsidP="00A20055">
                    <w:pPr>
                      <w:pStyle w:val="a3"/>
                      <w:jc w:val="center"/>
                      <w:rPr>
                        <w:sz w:val="18"/>
                      </w:rPr>
                    </w:pPr>
                    <w:r>
                      <w:rPr>
                        <w:sz w:val="18"/>
                      </w:rPr>
                      <w:t>Дата</w:t>
                    </w:r>
                  </w:p>
                </w:txbxContent>
              </v:textbox>
            </v:rect>
            <v:rect id="_x0000_s1464" style="position:absolute;left:18949;top:18977;width:1001;height:309" filled="f" stroked="f" strokeweight=".25pt">
              <v:textbox style="mso-next-textbox:#_x0000_s1464" inset="1pt,1pt,1pt,1pt">
                <w:txbxContent>
                  <w:p w:rsidR="00A20055" w:rsidRDefault="00A20055" w:rsidP="00A20055">
                    <w:pPr>
                      <w:pStyle w:val="a3"/>
                      <w:jc w:val="center"/>
                      <w:rPr>
                        <w:sz w:val="18"/>
                      </w:rPr>
                    </w:pPr>
                    <w:r>
                      <w:rPr>
                        <w:sz w:val="18"/>
                      </w:rPr>
                      <w:t>Арк.</w:t>
                    </w:r>
                  </w:p>
                </w:txbxContent>
              </v:textbox>
            </v:rect>
            <v:rect id="_x0000_s1465" style="position:absolute;left:18949;top:19435;width:1001;height:423" filled="f" stroked="f" strokeweight=".25pt">
              <v:textbox style="mso-next-textbox:#_x0000_s1465" inset="1pt,1pt,1pt,1pt">
                <w:txbxContent>
                  <w:p w:rsidR="00A20055" w:rsidRDefault="00A16A9E" w:rsidP="00A20055">
                    <w:pPr>
                      <w:pStyle w:val="a3"/>
                      <w:jc w:val="center"/>
                      <w:rPr>
                        <w:sz w:val="24"/>
                      </w:rPr>
                    </w:pPr>
                    <w:r>
                      <w:rPr>
                        <w:sz w:val="24"/>
                      </w:rPr>
                      <w:t>19</w:t>
                    </w:r>
                  </w:p>
                </w:txbxContent>
              </v:textbox>
            </v:rect>
            <v:rect id="_x0000_s1466" style="position:absolute;left:7745;top:19221;width:11075;height:477" filled="f" stroked="f" strokeweight=".25pt">
              <v:textbox style="mso-next-textbox:#_x0000_s1466" inset="1pt,1pt,1pt,1pt">
                <w:txbxContent>
                  <w:p w:rsidR="00A20055" w:rsidRPr="00CC7DC7" w:rsidRDefault="00A20055" w:rsidP="00A20055">
                    <w:pPr>
                      <w:rPr>
                        <w:sz w:val="28"/>
                        <w:szCs w:val="28"/>
                        <w:lang w:val="uk-UA"/>
                      </w:rPr>
                    </w:pPr>
                    <w:r>
                      <w:rPr>
                        <w:sz w:val="28"/>
                        <w:szCs w:val="28"/>
                        <w:lang w:val="uk-UA"/>
                      </w:rPr>
                      <w:t xml:space="preserve">               КПА 027</w:t>
                    </w:r>
                    <w:r w:rsidRPr="00CC7DC7">
                      <w:rPr>
                        <w:sz w:val="28"/>
                        <w:szCs w:val="28"/>
                        <w:lang w:val="uk-UA"/>
                      </w:rPr>
                      <w:t>.00.00</w:t>
                    </w:r>
                  </w:p>
                </w:txbxContent>
              </v:textbox>
            </v:rect>
            <w10:wrap anchorx="page" anchory="page"/>
            <w10:anchorlock/>
          </v:group>
        </w:pict>
      </w:r>
      <w:r w:rsidR="00604A37">
        <w:object w:dxaOrig="9401" w:dyaOrig="14569">
          <v:shape id="_x0000_i1027" type="#_x0000_t75" style="width:470.25pt;height:728.25pt" o:ole="">
            <v:imagedata r:id="rId9" o:title=""/>
          </v:shape>
          <o:OLEObject Type="Embed" ProgID="Visio.Drawing.11" ShapeID="_x0000_i1027" DrawAspect="Content" ObjectID="_1416901701" r:id="rId10"/>
        </w:object>
      </w:r>
    </w:p>
    <w:sectPr w:rsidR="00604A37" w:rsidRPr="00604A37" w:rsidSect="0089132F">
      <w:pgSz w:w="11906" w:h="16838"/>
      <w:pgMar w:top="851" w:right="567"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SOCPEUR">
    <w:altName w:val="Arial"/>
    <w:charset w:val="00"/>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490285"/>
    <w:multiLevelType w:val="hybridMultilevel"/>
    <w:tmpl w:val="3526534A"/>
    <w:lvl w:ilvl="0" w:tplc="CD782418">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
    <w:nsid w:val="72B431C1"/>
    <w:multiLevelType w:val="hybridMultilevel"/>
    <w:tmpl w:val="51D82FBC"/>
    <w:lvl w:ilvl="0" w:tplc="CD782418">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
    <w:nsid w:val="775950F2"/>
    <w:multiLevelType w:val="hybridMultilevel"/>
    <w:tmpl w:val="8C8C69E4"/>
    <w:lvl w:ilvl="0" w:tplc="CD782418">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9132F"/>
    <w:rsid w:val="001424A1"/>
    <w:rsid w:val="0021316F"/>
    <w:rsid w:val="00261601"/>
    <w:rsid w:val="00303E65"/>
    <w:rsid w:val="0033304F"/>
    <w:rsid w:val="00512F73"/>
    <w:rsid w:val="005C3627"/>
    <w:rsid w:val="005E7BFD"/>
    <w:rsid w:val="00604A37"/>
    <w:rsid w:val="007666EF"/>
    <w:rsid w:val="0089132F"/>
    <w:rsid w:val="00930A21"/>
    <w:rsid w:val="00A16A9E"/>
    <w:rsid w:val="00A20055"/>
    <w:rsid w:val="00C27BDD"/>
    <w:rsid w:val="00E5430A"/>
    <w:rsid w:val="00F650B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32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Чертежный"/>
    <w:rsid w:val="0089132F"/>
    <w:pPr>
      <w:spacing w:after="0" w:line="240" w:lineRule="auto"/>
      <w:jc w:val="both"/>
    </w:pPr>
    <w:rPr>
      <w:rFonts w:ascii="ISOCPEUR" w:eastAsia="Times New Roman" w:hAnsi="ISOCPEUR" w:cs="Times New Roman"/>
      <w:i/>
      <w:sz w:val="28"/>
      <w:szCs w:val="20"/>
      <w:lang w:eastAsia="ru-RU"/>
    </w:rPr>
  </w:style>
  <w:style w:type="paragraph" w:styleId="a4">
    <w:name w:val="List Paragraph"/>
    <w:basedOn w:val="a"/>
    <w:uiPriority w:val="34"/>
    <w:qFormat/>
    <w:rsid w:val="001424A1"/>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10</Pages>
  <Words>7309</Words>
  <Characters>4167</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dc:creator>
  <cp:keywords/>
  <dc:description/>
  <cp:lastModifiedBy>Руслан</cp:lastModifiedBy>
  <cp:revision>5</cp:revision>
  <dcterms:created xsi:type="dcterms:W3CDTF">2012-12-11T23:04:00Z</dcterms:created>
  <dcterms:modified xsi:type="dcterms:W3CDTF">2012-12-13T09:02:00Z</dcterms:modified>
</cp:coreProperties>
</file>